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02314" w14:textId="77777777" w:rsidR="00191D6B" w:rsidRPr="00B77575" w:rsidRDefault="00191D6B" w:rsidP="00B02425">
      <w:pPr>
        <w:ind w:left="5184"/>
        <w:rPr>
          <w:rFonts w:eastAsia="Times New Roman" w:cs="Times New Roman"/>
          <w:szCs w:val="24"/>
          <w:lang w:eastAsia="lt-LT"/>
        </w:rPr>
      </w:pPr>
      <w:bookmarkStart w:id="0" w:name="_GoBack"/>
      <w:bookmarkEnd w:id="0"/>
      <w:r w:rsidRPr="00B77575">
        <w:rPr>
          <w:rFonts w:eastAsia="Times New Roman" w:cs="Times New Roman"/>
          <w:szCs w:val="24"/>
          <w:lang w:eastAsia="lt-LT"/>
        </w:rPr>
        <w:t>PATVIRTINTA</w:t>
      </w:r>
    </w:p>
    <w:p w14:paraId="646E8CA8" w14:textId="5D4E44D3" w:rsidR="00B02425" w:rsidRDefault="00FD7757" w:rsidP="00B02425">
      <w:pPr>
        <w:ind w:left="5184"/>
        <w:rPr>
          <w:rFonts w:eastAsia="Times New Roman" w:cs="Times New Roman"/>
          <w:szCs w:val="24"/>
          <w:lang w:eastAsia="lt-LT"/>
        </w:rPr>
      </w:pPr>
      <w:r>
        <w:rPr>
          <w:rFonts w:eastAsia="Times New Roman" w:cs="Times New Roman"/>
          <w:szCs w:val="24"/>
          <w:lang w:eastAsia="lt-LT"/>
        </w:rPr>
        <w:t>V</w:t>
      </w:r>
      <w:r w:rsidR="006A4F47">
        <w:rPr>
          <w:rFonts w:eastAsia="Times New Roman" w:cs="Times New Roman"/>
          <w:szCs w:val="24"/>
          <w:lang w:eastAsia="lt-LT"/>
        </w:rPr>
        <w:t xml:space="preserve">ilniaus r. </w:t>
      </w:r>
      <w:r w:rsidR="00DF637E">
        <w:rPr>
          <w:rFonts w:eastAsia="Times New Roman" w:cs="Times New Roman"/>
          <w:szCs w:val="24"/>
          <w:lang w:eastAsia="lt-LT"/>
        </w:rPr>
        <w:t xml:space="preserve">Juodšilių </w:t>
      </w:r>
      <w:proofErr w:type="spellStart"/>
      <w:r w:rsidR="00DF637E">
        <w:rPr>
          <w:rFonts w:eastAsia="Times New Roman" w:cs="Times New Roman"/>
          <w:szCs w:val="24"/>
          <w:lang w:eastAsia="lt-LT"/>
        </w:rPr>
        <w:t>šv.Uršulės</w:t>
      </w:r>
      <w:proofErr w:type="spellEnd"/>
      <w:r w:rsidR="00DF637E">
        <w:rPr>
          <w:rFonts w:eastAsia="Times New Roman" w:cs="Times New Roman"/>
          <w:szCs w:val="24"/>
          <w:lang w:eastAsia="lt-LT"/>
        </w:rPr>
        <w:t xml:space="preserve"> Leduchovskos </w:t>
      </w:r>
      <w:r w:rsidR="00E21F7B">
        <w:rPr>
          <w:rFonts w:eastAsia="Times New Roman" w:cs="Times New Roman"/>
          <w:szCs w:val="24"/>
          <w:lang w:eastAsia="lt-LT"/>
        </w:rPr>
        <w:t xml:space="preserve"> </w:t>
      </w:r>
    </w:p>
    <w:p w14:paraId="0016F36F" w14:textId="77777777" w:rsidR="00B02425" w:rsidRDefault="00E21F7B" w:rsidP="00B02425">
      <w:pPr>
        <w:ind w:left="5184"/>
        <w:rPr>
          <w:rFonts w:eastAsia="Times New Roman" w:cs="Times New Roman"/>
          <w:szCs w:val="24"/>
          <w:lang w:eastAsia="lt-LT"/>
        </w:rPr>
      </w:pPr>
      <w:r>
        <w:rPr>
          <w:rFonts w:eastAsia="Times New Roman" w:cs="Times New Roman"/>
          <w:szCs w:val="24"/>
          <w:lang w:eastAsia="lt-LT"/>
        </w:rPr>
        <w:t xml:space="preserve">gimnazijos </w:t>
      </w:r>
      <w:r w:rsidR="006A4F47">
        <w:rPr>
          <w:rFonts w:eastAsia="Times New Roman" w:cs="Times New Roman"/>
          <w:szCs w:val="24"/>
          <w:lang w:eastAsia="lt-LT"/>
        </w:rPr>
        <w:t xml:space="preserve">direktoriaus </w:t>
      </w:r>
    </w:p>
    <w:p w14:paraId="0B859A1B" w14:textId="22A369A1" w:rsidR="00191D6B" w:rsidRPr="006A4F47" w:rsidRDefault="006A4F47" w:rsidP="00B02425">
      <w:pPr>
        <w:ind w:left="5184"/>
        <w:rPr>
          <w:rFonts w:eastAsia="Times New Roman" w:cs="Times New Roman"/>
          <w:szCs w:val="24"/>
          <w:lang w:eastAsia="lt-LT"/>
        </w:rPr>
      </w:pPr>
      <w:r>
        <w:rPr>
          <w:rFonts w:eastAsia="Times New Roman" w:cs="Times New Roman"/>
          <w:szCs w:val="24"/>
          <w:lang w:eastAsia="lt-LT"/>
        </w:rPr>
        <w:t>202</w:t>
      </w:r>
      <w:r w:rsidR="00DF637E">
        <w:rPr>
          <w:rFonts w:eastAsia="Times New Roman" w:cs="Times New Roman"/>
          <w:szCs w:val="24"/>
          <w:lang w:eastAsia="lt-LT"/>
        </w:rPr>
        <w:t>3</w:t>
      </w:r>
      <w:r w:rsidR="00191D6B">
        <w:rPr>
          <w:rFonts w:eastAsia="Times New Roman" w:cs="Times New Roman"/>
          <w:szCs w:val="24"/>
          <w:lang w:eastAsia="lt-LT"/>
        </w:rPr>
        <w:t xml:space="preserve"> m.</w:t>
      </w:r>
      <w:r>
        <w:rPr>
          <w:rFonts w:eastAsia="Times New Roman" w:cs="Times New Roman"/>
          <w:szCs w:val="24"/>
          <w:lang w:eastAsia="lt-LT"/>
        </w:rPr>
        <w:t xml:space="preserve"> </w:t>
      </w:r>
      <w:r w:rsidR="00DF637E">
        <w:rPr>
          <w:rFonts w:eastAsia="Times New Roman" w:cs="Times New Roman"/>
          <w:szCs w:val="24"/>
          <w:lang w:eastAsia="lt-LT"/>
        </w:rPr>
        <w:t>birželio</w:t>
      </w:r>
      <w:r>
        <w:rPr>
          <w:rFonts w:eastAsia="Times New Roman" w:cs="Times New Roman"/>
          <w:szCs w:val="24"/>
          <w:lang w:eastAsia="lt-LT"/>
        </w:rPr>
        <w:t xml:space="preserve"> </w:t>
      </w:r>
      <w:r w:rsidR="00081DE8">
        <w:rPr>
          <w:rFonts w:eastAsia="Times New Roman" w:cs="Times New Roman"/>
          <w:szCs w:val="24"/>
          <w:lang w:eastAsia="lt-LT"/>
        </w:rPr>
        <w:t>9</w:t>
      </w:r>
      <w:r w:rsidR="00191D6B">
        <w:rPr>
          <w:rFonts w:eastAsia="Times New Roman" w:cs="Times New Roman"/>
          <w:szCs w:val="24"/>
          <w:lang w:eastAsia="lt-LT"/>
        </w:rPr>
        <w:t xml:space="preserve"> d.</w:t>
      </w:r>
      <w:r w:rsidR="00B02425">
        <w:rPr>
          <w:rFonts w:eastAsia="Times New Roman" w:cs="Times New Roman"/>
          <w:szCs w:val="24"/>
          <w:lang w:eastAsia="lt-LT"/>
        </w:rPr>
        <w:t xml:space="preserve"> </w:t>
      </w:r>
      <w:r w:rsidR="00B02425" w:rsidRPr="0021263C">
        <w:rPr>
          <w:rFonts w:eastAsia="Times New Roman" w:cs="Times New Roman"/>
          <w:szCs w:val="24"/>
          <w:lang w:eastAsia="lt-LT"/>
        </w:rPr>
        <w:t xml:space="preserve">įsakymu </w:t>
      </w:r>
      <w:r w:rsidR="00081DE8">
        <w:rPr>
          <w:rFonts w:eastAsia="Times New Roman" w:cs="Times New Roman"/>
          <w:szCs w:val="24"/>
          <w:lang w:eastAsia="lt-LT"/>
        </w:rPr>
        <w:t xml:space="preserve">Nr. </w:t>
      </w:r>
      <w:r w:rsidR="00A92DF1">
        <w:rPr>
          <w:rFonts w:eastAsia="Times New Roman" w:cs="Times New Roman"/>
          <w:szCs w:val="24"/>
          <w:lang w:eastAsia="lt-LT"/>
        </w:rPr>
        <w:t>1.10.-167</w:t>
      </w:r>
    </w:p>
    <w:p w14:paraId="1F75BACE" w14:textId="77777777" w:rsidR="00191D6B" w:rsidRDefault="00191D6B" w:rsidP="00191D6B">
      <w:pPr>
        <w:jc w:val="center"/>
        <w:rPr>
          <w:rFonts w:cs="Times New Roman"/>
          <w:b/>
          <w:szCs w:val="24"/>
          <w:lang w:eastAsia="lt-LT"/>
        </w:rPr>
      </w:pPr>
    </w:p>
    <w:p w14:paraId="028C2C6D" w14:textId="77777777" w:rsidR="00B02425" w:rsidRPr="00B77575" w:rsidRDefault="00B02425" w:rsidP="00191D6B">
      <w:pPr>
        <w:jc w:val="center"/>
        <w:rPr>
          <w:rFonts w:cs="Times New Roman"/>
          <w:b/>
          <w:szCs w:val="24"/>
          <w:lang w:eastAsia="lt-LT"/>
        </w:rPr>
      </w:pPr>
    </w:p>
    <w:p w14:paraId="56910CB7" w14:textId="77777777" w:rsidR="00191D6B" w:rsidRPr="00B77575" w:rsidRDefault="00191D6B" w:rsidP="00191D6B">
      <w:pPr>
        <w:jc w:val="center"/>
        <w:rPr>
          <w:rFonts w:cs="Times New Roman"/>
          <w:b/>
          <w:szCs w:val="24"/>
          <w:lang w:eastAsia="lt-LT"/>
        </w:rPr>
      </w:pPr>
      <w:r w:rsidRPr="00B77575">
        <w:rPr>
          <w:rFonts w:cs="Times New Roman"/>
          <w:b/>
          <w:szCs w:val="24"/>
          <w:lang w:eastAsia="lt-LT"/>
        </w:rPr>
        <w:t xml:space="preserve">KONKURSO DIREKTORIAUS PAVADUOTOJO </w:t>
      </w:r>
      <w:r>
        <w:rPr>
          <w:rFonts w:cs="Times New Roman"/>
          <w:b/>
          <w:szCs w:val="24"/>
          <w:lang w:eastAsia="lt-LT"/>
        </w:rPr>
        <w:t>UGDYMUI</w:t>
      </w:r>
      <w:r w:rsidRPr="00B77575">
        <w:rPr>
          <w:rFonts w:cs="Times New Roman"/>
          <w:b/>
          <w:szCs w:val="24"/>
          <w:lang w:eastAsia="lt-LT"/>
        </w:rPr>
        <w:t xml:space="preserve"> PAREIGOMS UŽIMTI</w:t>
      </w:r>
      <w:r>
        <w:rPr>
          <w:rFonts w:cs="Times New Roman"/>
          <w:b/>
          <w:szCs w:val="24"/>
          <w:lang w:eastAsia="lt-LT"/>
        </w:rPr>
        <w:t xml:space="preserve"> </w:t>
      </w:r>
      <w:r w:rsidRPr="00B77575">
        <w:rPr>
          <w:rFonts w:cs="Times New Roman"/>
          <w:b/>
          <w:szCs w:val="24"/>
          <w:lang w:eastAsia="lt-LT"/>
        </w:rPr>
        <w:t>ORGANIZAVIMO</w:t>
      </w:r>
      <w:r w:rsidR="006A4F47">
        <w:rPr>
          <w:rFonts w:cs="Times New Roman"/>
          <w:b/>
          <w:szCs w:val="24"/>
          <w:lang w:eastAsia="lt-LT"/>
        </w:rPr>
        <w:t xml:space="preserve"> IR VYKDYMO</w:t>
      </w:r>
      <w:r w:rsidRPr="00B77575">
        <w:rPr>
          <w:rFonts w:cs="Times New Roman"/>
          <w:b/>
          <w:szCs w:val="24"/>
          <w:lang w:eastAsia="lt-LT"/>
        </w:rPr>
        <w:t xml:space="preserve"> TVARKOS APRAŠAS</w:t>
      </w:r>
    </w:p>
    <w:p w14:paraId="15A1AE63" w14:textId="77777777" w:rsidR="00D82E57" w:rsidRDefault="00D82E57" w:rsidP="0067208D">
      <w:pPr>
        <w:jc w:val="center"/>
        <w:rPr>
          <w:rFonts w:cs="Times New Roman"/>
          <w:b/>
          <w:szCs w:val="24"/>
          <w:lang w:eastAsia="lt-LT"/>
        </w:rPr>
      </w:pPr>
    </w:p>
    <w:p w14:paraId="76ABD7A4" w14:textId="77777777" w:rsidR="0067208D" w:rsidRDefault="0067208D" w:rsidP="0067208D">
      <w:pPr>
        <w:jc w:val="center"/>
        <w:rPr>
          <w:rFonts w:cs="Times New Roman"/>
          <w:b/>
          <w:szCs w:val="24"/>
          <w:lang w:eastAsia="lt-LT"/>
        </w:rPr>
      </w:pPr>
      <w:r w:rsidRPr="00B77575">
        <w:rPr>
          <w:rFonts w:cs="Times New Roman"/>
          <w:b/>
          <w:szCs w:val="24"/>
          <w:lang w:eastAsia="lt-LT"/>
        </w:rPr>
        <w:t>I</w:t>
      </w:r>
      <w:r>
        <w:rPr>
          <w:rFonts w:cs="Times New Roman"/>
          <w:b/>
          <w:szCs w:val="24"/>
          <w:lang w:eastAsia="lt-LT"/>
        </w:rPr>
        <w:t xml:space="preserve"> SKYRIUS</w:t>
      </w:r>
    </w:p>
    <w:p w14:paraId="397C99F3" w14:textId="77777777" w:rsidR="0067208D" w:rsidRDefault="0067208D" w:rsidP="0067208D">
      <w:pPr>
        <w:jc w:val="center"/>
        <w:rPr>
          <w:rFonts w:cs="Times New Roman"/>
          <w:b/>
          <w:szCs w:val="24"/>
          <w:lang w:eastAsia="lt-LT"/>
        </w:rPr>
      </w:pPr>
      <w:r w:rsidRPr="00B77575">
        <w:rPr>
          <w:rFonts w:cs="Times New Roman"/>
          <w:b/>
          <w:szCs w:val="24"/>
          <w:lang w:eastAsia="lt-LT"/>
        </w:rPr>
        <w:t>BENDROSIOS NUOSTATOS</w:t>
      </w:r>
    </w:p>
    <w:p w14:paraId="7C2AE45A" w14:textId="77777777" w:rsidR="00191D6B" w:rsidRPr="001D3C36" w:rsidRDefault="00191D6B" w:rsidP="00191D6B">
      <w:pPr>
        <w:jc w:val="center"/>
        <w:rPr>
          <w:rFonts w:cs="Times New Roman"/>
          <w:szCs w:val="24"/>
          <w:lang w:eastAsia="lt-LT"/>
        </w:rPr>
      </w:pPr>
    </w:p>
    <w:p w14:paraId="1487522D" w14:textId="570897BC" w:rsidR="00D25190" w:rsidRDefault="00D82E57" w:rsidP="0071416D">
      <w:pPr>
        <w:ind w:firstLine="851"/>
        <w:jc w:val="both"/>
        <w:rPr>
          <w:rFonts w:cs="Times New Roman"/>
          <w:b/>
          <w:szCs w:val="24"/>
          <w:lang w:eastAsia="lt-LT"/>
        </w:rPr>
      </w:pPr>
      <w:r>
        <w:rPr>
          <w:rFonts w:cs="Times New Roman"/>
          <w:szCs w:val="24"/>
          <w:lang w:eastAsia="lt-LT"/>
        </w:rPr>
        <w:t xml:space="preserve">1. </w:t>
      </w:r>
      <w:r w:rsidR="00191D6B" w:rsidRPr="001D3C36">
        <w:rPr>
          <w:rFonts w:cs="Times New Roman"/>
          <w:szCs w:val="24"/>
          <w:lang w:eastAsia="lt-LT"/>
        </w:rPr>
        <w:t>Aprašas parengtas vadovaujantis</w:t>
      </w:r>
      <w:r w:rsidR="00191D6B">
        <w:rPr>
          <w:rFonts w:cs="Times New Roman"/>
          <w:szCs w:val="24"/>
          <w:lang w:eastAsia="lt-LT"/>
        </w:rPr>
        <w:t xml:space="preserve"> </w:t>
      </w:r>
      <w:r w:rsidR="00543A01">
        <w:rPr>
          <w:rFonts w:cs="Times New Roman"/>
          <w:szCs w:val="24"/>
          <w:lang w:eastAsia="lt-LT"/>
        </w:rPr>
        <w:t>Lietuvos Respublikos D</w:t>
      </w:r>
      <w:r w:rsidR="00B63E8D">
        <w:rPr>
          <w:rFonts w:cs="Times New Roman"/>
          <w:szCs w:val="24"/>
          <w:lang w:eastAsia="lt-LT"/>
        </w:rPr>
        <w:t xml:space="preserve">arbo kodekso 41 straipsnio 3 dalimi, </w:t>
      </w:r>
      <w:r w:rsidR="00543A01">
        <w:t>K</w:t>
      </w:r>
      <w:r w:rsidR="00B63E8D">
        <w:t>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w:t>
      </w:r>
      <w:r w:rsidR="00543A01">
        <w:t xml:space="preserve"> ir savivaldybė tvarkos aprašu</w:t>
      </w:r>
      <w:r w:rsidR="0071416D">
        <w:t>,</w:t>
      </w:r>
      <w:r w:rsidR="0071416D" w:rsidRPr="0071416D">
        <w:rPr>
          <w:rFonts w:cs="Times New Roman"/>
          <w:szCs w:val="24"/>
          <w:lang w:eastAsia="lt-LT"/>
        </w:rPr>
        <w:t xml:space="preserve"> </w:t>
      </w:r>
      <w:r w:rsidR="0071416D">
        <w:t>patvirtintu</w:t>
      </w:r>
      <w:r w:rsidR="0071416D" w:rsidRPr="00FA333D">
        <w:rPr>
          <w:rFonts w:cs="Times New Roman"/>
          <w:szCs w:val="24"/>
          <w:lang w:eastAsia="lt-LT"/>
        </w:rPr>
        <w:t xml:space="preserve"> Lietuvos Respublikos Vyriausybės 2017 m. birželio 2</w:t>
      </w:r>
      <w:r w:rsidR="0071416D">
        <w:rPr>
          <w:rFonts w:cs="Times New Roman"/>
          <w:szCs w:val="24"/>
          <w:lang w:eastAsia="lt-LT"/>
        </w:rPr>
        <w:t>1 d. nutarimu Nr. 496</w:t>
      </w:r>
      <w:r w:rsidR="00543A01">
        <w:t>.</w:t>
      </w:r>
    </w:p>
    <w:p w14:paraId="26683708" w14:textId="77777777" w:rsidR="00D82E57" w:rsidRDefault="00D82E57" w:rsidP="00191D6B">
      <w:pPr>
        <w:jc w:val="center"/>
        <w:rPr>
          <w:rFonts w:cs="Times New Roman"/>
          <w:b/>
          <w:szCs w:val="24"/>
          <w:lang w:eastAsia="lt-LT"/>
        </w:rPr>
      </w:pPr>
    </w:p>
    <w:p w14:paraId="0713E79B" w14:textId="77777777" w:rsidR="00191D6B" w:rsidRDefault="00191D6B" w:rsidP="00191D6B">
      <w:pPr>
        <w:jc w:val="center"/>
        <w:rPr>
          <w:rFonts w:cs="Times New Roman"/>
          <w:b/>
          <w:szCs w:val="24"/>
          <w:lang w:eastAsia="lt-LT"/>
        </w:rPr>
      </w:pPr>
      <w:r w:rsidRPr="00B77575">
        <w:rPr>
          <w:rFonts w:cs="Times New Roman"/>
          <w:b/>
          <w:szCs w:val="24"/>
          <w:lang w:eastAsia="lt-LT"/>
        </w:rPr>
        <w:t>I</w:t>
      </w:r>
      <w:r w:rsidR="00D82E57">
        <w:rPr>
          <w:rFonts w:cs="Times New Roman"/>
          <w:b/>
          <w:szCs w:val="24"/>
          <w:lang w:eastAsia="lt-LT"/>
        </w:rPr>
        <w:t>I</w:t>
      </w:r>
      <w:r>
        <w:rPr>
          <w:rFonts w:cs="Times New Roman"/>
          <w:b/>
          <w:szCs w:val="24"/>
          <w:lang w:eastAsia="lt-LT"/>
        </w:rPr>
        <w:t xml:space="preserve"> SKYRIUS</w:t>
      </w:r>
    </w:p>
    <w:p w14:paraId="21A8D38B" w14:textId="77777777" w:rsidR="00191D6B" w:rsidRDefault="00D82E57" w:rsidP="00191D6B">
      <w:pPr>
        <w:jc w:val="center"/>
        <w:rPr>
          <w:rFonts w:cs="Times New Roman"/>
          <w:b/>
          <w:szCs w:val="24"/>
          <w:lang w:eastAsia="lt-LT"/>
        </w:rPr>
      </w:pPr>
      <w:r>
        <w:rPr>
          <w:rFonts w:cs="Times New Roman"/>
          <w:b/>
          <w:szCs w:val="24"/>
          <w:lang w:eastAsia="lt-LT"/>
        </w:rPr>
        <w:t>KONKURSO PASKELBIMAS</w:t>
      </w:r>
    </w:p>
    <w:p w14:paraId="64C831BE" w14:textId="77777777" w:rsidR="00191D6B" w:rsidRPr="00B77575" w:rsidRDefault="00191D6B" w:rsidP="00191D6B">
      <w:pPr>
        <w:jc w:val="both"/>
        <w:rPr>
          <w:rFonts w:cs="Times New Roman"/>
          <w:b/>
          <w:szCs w:val="24"/>
          <w:lang w:eastAsia="lt-LT"/>
        </w:rPr>
      </w:pPr>
    </w:p>
    <w:p w14:paraId="6F293357" w14:textId="4D65C427" w:rsidR="00D77F6C" w:rsidRDefault="00D77F6C" w:rsidP="00D77F6C">
      <w:pPr>
        <w:ind w:firstLine="851"/>
        <w:jc w:val="both"/>
        <w:rPr>
          <w:rFonts w:eastAsia="Times New Roman" w:cs="Times New Roman"/>
          <w:szCs w:val="24"/>
          <w:lang w:eastAsia="lt-LT"/>
        </w:rPr>
      </w:pPr>
      <w:r>
        <w:rPr>
          <w:rFonts w:cs="Times New Roman"/>
          <w:szCs w:val="24"/>
          <w:lang w:eastAsia="lt-LT"/>
        </w:rPr>
        <w:t xml:space="preserve">2. </w:t>
      </w:r>
      <w:r w:rsidR="00BB7EB3">
        <w:rPr>
          <w:rFonts w:cs="Times New Roman"/>
          <w:szCs w:val="24"/>
          <w:lang w:eastAsia="lt-LT"/>
        </w:rPr>
        <w:t xml:space="preserve">Konkurso į </w:t>
      </w:r>
      <w:bookmarkStart w:id="1" w:name="_Hlk110345747"/>
      <w:r w:rsidR="00BB7EB3">
        <w:rPr>
          <w:rFonts w:eastAsia="Times New Roman" w:cs="Times New Roman"/>
          <w:szCs w:val="24"/>
          <w:lang w:eastAsia="lt-LT"/>
        </w:rPr>
        <w:t>Viln</w:t>
      </w:r>
      <w:r w:rsidR="00D82E57">
        <w:rPr>
          <w:rFonts w:eastAsia="Times New Roman" w:cs="Times New Roman"/>
          <w:szCs w:val="24"/>
          <w:lang w:eastAsia="lt-LT"/>
        </w:rPr>
        <w:t>iaus r.</w:t>
      </w:r>
      <w:r w:rsidR="00DF637E">
        <w:rPr>
          <w:rFonts w:eastAsia="Times New Roman" w:cs="Times New Roman"/>
          <w:szCs w:val="24"/>
          <w:lang w:eastAsia="lt-LT"/>
        </w:rPr>
        <w:t xml:space="preserve"> Juodšilių šv. Uršulės Leduchovskos</w:t>
      </w:r>
      <w:r w:rsidR="00B56381">
        <w:rPr>
          <w:rFonts w:eastAsia="Times New Roman" w:cs="Times New Roman"/>
          <w:szCs w:val="24"/>
          <w:lang w:eastAsia="lt-LT"/>
        </w:rPr>
        <w:t xml:space="preserve"> gimnazijos </w:t>
      </w:r>
      <w:bookmarkEnd w:id="1"/>
      <w:r w:rsidR="00BB7EB3">
        <w:rPr>
          <w:rFonts w:cs="Times New Roman"/>
          <w:szCs w:val="24"/>
          <w:lang w:eastAsia="lt-LT"/>
        </w:rPr>
        <w:t xml:space="preserve">(toliau tekste – </w:t>
      </w:r>
      <w:r w:rsidR="00B56381">
        <w:rPr>
          <w:rFonts w:eastAsia="Times New Roman" w:cs="Times New Roman"/>
          <w:szCs w:val="24"/>
          <w:lang w:eastAsia="lt-LT"/>
        </w:rPr>
        <w:t>Gimnazija</w:t>
      </w:r>
      <w:r w:rsidR="00191D6B" w:rsidRPr="001D3C36">
        <w:rPr>
          <w:rFonts w:cs="Times New Roman"/>
          <w:szCs w:val="24"/>
          <w:lang w:eastAsia="lt-LT"/>
        </w:rPr>
        <w:t>) direktoriaus pavaduotojo</w:t>
      </w:r>
      <w:r w:rsidR="00191D6B">
        <w:rPr>
          <w:rFonts w:cs="Times New Roman"/>
          <w:szCs w:val="24"/>
          <w:lang w:eastAsia="lt-LT"/>
        </w:rPr>
        <w:t xml:space="preserve"> ugdymui</w:t>
      </w:r>
      <w:r w:rsidR="00191D6B" w:rsidRPr="001D3C36">
        <w:rPr>
          <w:rFonts w:cs="Times New Roman"/>
          <w:szCs w:val="24"/>
          <w:lang w:eastAsia="lt-LT"/>
        </w:rPr>
        <w:t xml:space="preserve"> pareigas organizavimo tvarkos aprašas (toliau – </w:t>
      </w:r>
      <w:r w:rsidR="00191D6B">
        <w:rPr>
          <w:rFonts w:cs="Times New Roman"/>
          <w:szCs w:val="24"/>
          <w:lang w:eastAsia="lt-LT"/>
        </w:rPr>
        <w:t>Aprašas</w:t>
      </w:r>
      <w:r w:rsidR="00191D6B" w:rsidRPr="001D3C36">
        <w:rPr>
          <w:rFonts w:cs="Times New Roman"/>
          <w:szCs w:val="24"/>
          <w:lang w:eastAsia="lt-LT"/>
        </w:rPr>
        <w:t>)</w:t>
      </w:r>
      <w:r w:rsidR="00683B66">
        <w:rPr>
          <w:rFonts w:cs="Times New Roman"/>
          <w:szCs w:val="24"/>
          <w:lang w:eastAsia="lt-LT"/>
        </w:rPr>
        <w:t xml:space="preserve"> </w:t>
      </w:r>
      <w:r w:rsidR="00191D6B" w:rsidRPr="001D3C36">
        <w:rPr>
          <w:rFonts w:cs="Times New Roman"/>
          <w:szCs w:val="24"/>
          <w:lang w:eastAsia="lt-LT"/>
        </w:rPr>
        <w:t>reglamentuoja atviro konkurso organizavimo tvarką.</w:t>
      </w:r>
    </w:p>
    <w:p w14:paraId="1AA39156" w14:textId="77777777" w:rsidR="00D77F6C" w:rsidRDefault="00D77F6C" w:rsidP="00D77F6C">
      <w:pPr>
        <w:ind w:firstLine="851"/>
        <w:jc w:val="both"/>
        <w:rPr>
          <w:rFonts w:eastAsia="Times New Roman" w:cs="Times New Roman"/>
          <w:szCs w:val="24"/>
          <w:lang w:eastAsia="lt-LT"/>
        </w:rPr>
      </w:pPr>
      <w:r>
        <w:rPr>
          <w:rFonts w:eastAsia="Times New Roman" w:cs="Times New Roman"/>
          <w:szCs w:val="24"/>
          <w:lang w:eastAsia="lt-LT"/>
        </w:rPr>
        <w:t xml:space="preserve">3. </w:t>
      </w:r>
      <w:r w:rsidR="00191D6B" w:rsidRPr="001D3C36">
        <w:rPr>
          <w:rFonts w:cs="Times New Roman"/>
          <w:szCs w:val="24"/>
          <w:lang w:eastAsia="lt-LT"/>
        </w:rPr>
        <w:t>Ši</w:t>
      </w:r>
      <w:r w:rsidR="00191D6B">
        <w:rPr>
          <w:rFonts w:cs="Times New Roman"/>
          <w:szCs w:val="24"/>
          <w:lang w:eastAsia="lt-LT"/>
        </w:rPr>
        <w:t>ame Apraše</w:t>
      </w:r>
      <w:r w:rsidR="00191D6B" w:rsidRPr="001D3C36">
        <w:rPr>
          <w:rFonts w:cs="Times New Roman"/>
          <w:szCs w:val="24"/>
          <w:lang w:eastAsia="lt-LT"/>
        </w:rPr>
        <w:t xml:space="preserve"> vartojama sąvoka „pretendentas“ – asmuo, siekiantis užimti direktoriaus pavaduotojo </w:t>
      </w:r>
      <w:r w:rsidR="00191D6B">
        <w:rPr>
          <w:rFonts w:cs="Times New Roman"/>
          <w:szCs w:val="24"/>
          <w:lang w:eastAsia="lt-LT"/>
        </w:rPr>
        <w:t>ugdymui</w:t>
      </w:r>
      <w:r w:rsidR="00191D6B" w:rsidRPr="001D3C36">
        <w:rPr>
          <w:rFonts w:cs="Times New Roman"/>
          <w:szCs w:val="24"/>
          <w:lang w:eastAsia="lt-LT"/>
        </w:rPr>
        <w:t xml:space="preserve"> pareigas.</w:t>
      </w:r>
    </w:p>
    <w:p w14:paraId="100B461E" w14:textId="3B506888" w:rsidR="00191D6B" w:rsidRPr="00D77F6C" w:rsidRDefault="00D77F6C" w:rsidP="00D77F6C">
      <w:pPr>
        <w:ind w:firstLine="851"/>
        <w:jc w:val="both"/>
        <w:rPr>
          <w:rFonts w:eastAsia="Times New Roman" w:cs="Times New Roman"/>
          <w:szCs w:val="24"/>
          <w:lang w:eastAsia="lt-LT"/>
        </w:rPr>
      </w:pPr>
      <w:r>
        <w:rPr>
          <w:rFonts w:eastAsia="Times New Roman" w:cs="Times New Roman"/>
          <w:szCs w:val="24"/>
          <w:lang w:eastAsia="lt-LT"/>
        </w:rPr>
        <w:t xml:space="preserve">4. </w:t>
      </w:r>
      <w:r w:rsidR="00191D6B" w:rsidRPr="001D3C36">
        <w:rPr>
          <w:rFonts w:cs="Times New Roman"/>
          <w:szCs w:val="24"/>
          <w:lang w:eastAsia="lt-LT"/>
        </w:rPr>
        <w:t xml:space="preserve">Konkursą direktoriaus pavaduotojo </w:t>
      </w:r>
      <w:r w:rsidR="00191D6B">
        <w:rPr>
          <w:rFonts w:cs="Times New Roman"/>
          <w:szCs w:val="24"/>
          <w:lang w:eastAsia="lt-LT"/>
        </w:rPr>
        <w:t>ugdymui</w:t>
      </w:r>
      <w:r w:rsidR="00191D6B" w:rsidRPr="001D3C36">
        <w:rPr>
          <w:rFonts w:cs="Times New Roman"/>
          <w:szCs w:val="24"/>
          <w:lang w:eastAsia="lt-LT"/>
        </w:rPr>
        <w:t xml:space="preserve"> pare</w:t>
      </w:r>
      <w:r w:rsidR="00BB7EB3">
        <w:rPr>
          <w:rFonts w:cs="Times New Roman"/>
          <w:szCs w:val="24"/>
          <w:lang w:eastAsia="lt-LT"/>
        </w:rPr>
        <w:t xml:space="preserve">igoms užimti įsakymu skelbia </w:t>
      </w:r>
      <w:r w:rsidR="00B56381">
        <w:rPr>
          <w:rFonts w:eastAsia="Times New Roman" w:cs="Times New Roman"/>
          <w:szCs w:val="24"/>
          <w:lang w:eastAsia="lt-LT"/>
        </w:rPr>
        <w:t>Gimnazijos</w:t>
      </w:r>
      <w:r w:rsidR="00B56381" w:rsidRPr="001D3C36">
        <w:rPr>
          <w:rFonts w:cs="Times New Roman"/>
          <w:szCs w:val="24"/>
          <w:lang w:eastAsia="lt-LT"/>
        </w:rPr>
        <w:t xml:space="preserve"> </w:t>
      </w:r>
      <w:r w:rsidR="00191D6B" w:rsidRPr="001D3C36">
        <w:rPr>
          <w:rFonts w:cs="Times New Roman"/>
          <w:szCs w:val="24"/>
          <w:lang w:eastAsia="lt-LT"/>
        </w:rPr>
        <w:t xml:space="preserve">direktorius. </w:t>
      </w:r>
      <w:r w:rsidR="00191D6B">
        <w:rPr>
          <w:rFonts w:cs="Times New Roman"/>
          <w:szCs w:val="24"/>
          <w:lang w:eastAsia="lt-LT"/>
        </w:rPr>
        <w:t xml:space="preserve">Skelbime nurodomas įstaigos pavadinimas, pareigybės pavadinimas, būtinas išsilavinimas, reikalavimai pretendentams, kur ir iki kada priimami prašymai ir privalomi pateikti dokumentai, telefonų numeriai pasiteirauti ir kita reikalinga informacija (Aprašo 1 priedas). </w:t>
      </w:r>
      <w:r w:rsidR="00191D6B" w:rsidRPr="001D3C36">
        <w:rPr>
          <w:rFonts w:cs="Times New Roman"/>
          <w:szCs w:val="24"/>
          <w:lang w:eastAsia="lt-LT"/>
        </w:rPr>
        <w:t xml:space="preserve">Konkursas skelbiamas </w:t>
      </w:r>
      <w:r w:rsidR="00FD2862">
        <w:rPr>
          <w:rFonts w:eastAsia="Times New Roman" w:cs="Times New Roman"/>
          <w:szCs w:val="24"/>
          <w:lang w:eastAsia="lt-LT"/>
        </w:rPr>
        <w:t>Gimnazijos</w:t>
      </w:r>
      <w:r w:rsidR="00FD2862" w:rsidRPr="001D3C36">
        <w:rPr>
          <w:rFonts w:cs="Times New Roman"/>
          <w:szCs w:val="24"/>
          <w:lang w:eastAsia="lt-LT"/>
        </w:rPr>
        <w:t xml:space="preserve"> </w:t>
      </w:r>
      <w:r w:rsidR="00191D6B" w:rsidRPr="001D3C36">
        <w:rPr>
          <w:rFonts w:cs="Times New Roman"/>
          <w:szCs w:val="24"/>
          <w:lang w:eastAsia="lt-LT"/>
        </w:rPr>
        <w:t>svetainės tinklalapyje adresu</w:t>
      </w:r>
      <w:r w:rsidR="00605B3C">
        <w:rPr>
          <w:rFonts w:cs="Times New Roman"/>
          <w:szCs w:val="24"/>
          <w:lang w:eastAsia="lt-LT"/>
        </w:rPr>
        <w:t xml:space="preserve"> </w:t>
      </w:r>
      <w:hyperlink r:id="rId6" w:history="1">
        <w:r w:rsidR="00605B3C" w:rsidRPr="003C0D2B">
          <w:rPr>
            <w:rStyle w:val="Hipersaitas"/>
            <w:rFonts w:cs="Times New Roman"/>
            <w:szCs w:val="24"/>
            <w:lang w:eastAsia="lt-LT"/>
          </w:rPr>
          <w:t>www.leduchovskos.vilniausr.lm.lt</w:t>
        </w:r>
      </w:hyperlink>
      <w:r w:rsidR="00605B3C">
        <w:rPr>
          <w:rFonts w:cs="Times New Roman"/>
          <w:szCs w:val="24"/>
          <w:lang w:eastAsia="lt-LT"/>
        </w:rPr>
        <w:t xml:space="preserve"> </w:t>
      </w:r>
      <w:r w:rsidR="00191D6B">
        <w:rPr>
          <w:rFonts w:cs="Times New Roman"/>
          <w:szCs w:val="24"/>
          <w:lang w:eastAsia="lt-LT"/>
        </w:rPr>
        <w:t xml:space="preserve">ir </w:t>
      </w:r>
      <w:r w:rsidR="00B56381">
        <w:rPr>
          <w:color w:val="000000"/>
          <w:lang w:eastAsia="lt-LT"/>
        </w:rPr>
        <w:t xml:space="preserve">Valstybės tarnybos </w:t>
      </w:r>
      <w:r w:rsidR="005E350E">
        <w:rPr>
          <w:color w:val="000000"/>
          <w:lang w:eastAsia="lt-LT"/>
        </w:rPr>
        <w:t>portale</w:t>
      </w:r>
      <w:r w:rsidR="003757FB">
        <w:rPr>
          <w:color w:val="000000"/>
          <w:lang w:eastAsia="lt-LT"/>
        </w:rPr>
        <w:t>:</w:t>
      </w:r>
      <w:r w:rsidR="00B56381" w:rsidRPr="00B56381">
        <w:t xml:space="preserve"> </w:t>
      </w:r>
      <w:r w:rsidR="00B56381">
        <w:t xml:space="preserve"> </w:t>
      </w:r>
      <w:hyperlink r:id="rId7" w:history="1">
        <w:r w:rsidR="00F078AD" w:rsidRPr="00B6716F">
          <w:rPr>
            <w:rStyle w:val="Hipersaitas"/>
          </w:rPr>
          <w:t>https://portalas.vtd.lt/</w:t>
        </w:r>
      </w:hyperlink>
      <w:r w:rsidR="00683B66">
        <w:t>.</w:t>
      </w:r>
    </w:p>
    <w:p w14:paraId="1B8DB761" w14:textId="77777777" w:rsidR="00BD3F32" w:rsidRDefault="00BD3F32" w:rsidP="00BD3F32">
      <w:pPr>
        <w:jc w:val="both"/>
        <w:rPr>
          <w:rFonts w:cs="Times New Roman"/>
          <w:szCs w:val="24"/>
          <w:lang w:eastAsia="lt-LT"/>
        </w:rPr>
      </w:pPr>
    </w:p>
    <w:p w14:paraId="26C0CCD8" w14:textId="77777777" w:rsidR="00191D6B" w:rsidRDefault="00191D6B" w:rsidP="00191D6B">
      <w:pPr>
        <w:jc w:val="center"/>
        <w:rPr>
          <w:rFonts w:cs="Times New Roman"/>
          <w:b/>
          <w:szCs w:val="24"/>
          <w:lang w:eastAsia="lt-LT"/>
        </w:rPr>
      </w:pPr>
      <w:r w:rsidRPr="00BF276F">
        <w:rPr>
          <w:rFonts w:cs="Times New Roman"/>
          <w:b/>
          <w:szCs w:val="24"/>
          <w:lang w:eastAsia="lt-LT"/>
        </w:rPr>
        <w:t>II</w:t>
      </w:r>
      <w:r w:rsidR="00D82E57">
        <w:rPr>
          <w:rFonts w:cs="Times New Roman"/>
          <w:b/>
          <w:szCs w:val="24"/>
          <w:lang w:eastAsia="lt-LT"/>
        </w:rPr>
        <w:t>I</w:t>
      </w:r>
      <w:r w:rsidRPr="00BF276F">
        <w:rPr>
          <w:rFonts w:cs="Times New Roman"/>
          <w:b/>
          <w:szCs w:val="24"/>
          <w:lang w:eastAsia="lt-LT"/>
        </w:rPr>
        <w:t xml:space="preserve"> SKYRIUS</w:t>
      </w:r>
    </w:p>
    <w:p w14:paraId="4D7F54AF" w14:textId="77777777" w:rsidR="00191D6B" w:rsidRPr="00D82E57" w:rsidRDefault="00810170" w:rsidP="00191D6B">
      <w:pPr>
        <w:jc w:val="center"/>
        <w:rPr>
          <w:rFonts w:cs="Times New Roman"/>
          <w:b/>
          <w:szCs w:val="24"/>
          <w:lang w:eastAsia="lt-LT"/>
        </w:rPr>
      </w:pPr>
      <w:r>
        <w:rPr>
          <w:b/>
        </w:rPr>
        <w:t>PAREIGYBĖ</w:t>
      </w:r>
    </w:p>
    <w:p w14:paraId="28E08BBA" w14:textId="77777777" w:rsidR="00191D6B" w:rsidRPr="00BF276F" w:rsidRDefault="00191D6B" w:rsidP="00191D6B">
      <w:pPr>
        <w:jc w:val="both"/>
        <w:rPr>
          <w:rFonts w:cs="Times New Roman"/>
          <w:b/>
          <w:szCs w:val="24"/>
          <w:lang w:eastAsia="lt-LT"/>
        </w:rPr>
      </w:pPr>
    </w:p>
    <w:p w14:paraId="495D235B" w14:textId="77777777" w:rsidR="00845334" w:rsidRDefault="00543A01" w:rsidP="00845334">
      <w:pPr>
        <w:ind w:firstLine="851"/>
        <w:jc w:val="both"/>
        <w:rPr>
          <w:rFonts w:cs="Times New Roman"/>
          <w:szCs w:val="24"/>
          <w:lang w:eastAsia="lt-LT"/>
        </w:rPr>
      </w:pPr>
      <w:r>
        <w:rPr>
          <w:rFonts w:cs="Times New Roman"/>
          <w:szCs w:val="24"/>
          <w:lang w:eastAsia="lt-LT"/>
        </w:rPr>
        <w:t>5</w:t>
      </w:r>
      <w:r w:rsidR="00191D6B">
        <w:rPr>
          <w:rFonts w:cs="Times New Roman"/>
          <w:szCs w:val="24"/>
          <w:lang w:eastAsia="lt-LT"/>
        </w:rPr>
        <w:t xml:space="preserve">. </w:t>
      </w:r>
      <w:r w:rsidR="009B3123">
        <w:rPr>
          <w:rFonts w:eastAsia="Times New Roman" w:cs="Times New Roman"/>
          <w:szCs w:val="24"/>
          <w:lang w:eastAsia="lt-LT"/>
        </w:rPr>
        <w:t>Gimnazijos</w:t>
      </w:r>
      <w:r w:rsidR="009B3123" w:rsidRPr="001D3C36">
        <w:rPr>
          <w:rFonts w:cs="Times New Roman"/>
          <w:szCs w:val="24"/>
          <w:lang w:eastAsia="lt-LT"/>
        </w:rPr>
        <w:t xml:space="preserve"> </w:t>
      </w:r>
      <w:r w:rsidR="00191D6B" w:rsidRPr="00BF276F">
        <w:rPr>
          <w:rFonts w:cs="Times New Roman"/>
          <w:szCs w:val="24"/>
          <w:lang w:eastAsia="lt-LT"/>
        </w:rPr>
        <w:t>direkto</w:t>
      </w:r>
      <w:r w:rsidR="00191D6B">
        <w:rPr>
          <w:rFonts w:cs="Times New Roman"/>
          <w:szCs w:val="24"/>
          <w:lang w:eastAsia="lt-LT"/>
        </w:rPr>
        <w:t>riaus pavaduotojo ugdymui</w:t>
      </w:r>
      <w:r w:rsidR="00191D6B" w:rsidRPr="00BF276F">
        <w:rPr>
          <w:rFonts w:cs="Times New Roman"/>
          <w:szCs w:val="24"/>
          <w:lang w:eastAsia="lt-LT"/>
        </w:rPr>
        <w:t xml:space="preserve"> pareigybė pagal biudžetinių įstaigų darbuotojų pareigybių suskirstymą yra priskiriama vadovų ir jų pavaduotojų grupei.</w:t>
      </w:r>
    </w:p>
    <w:p w14:paraId="15222A29" w14:textId="77777777" w:rsidR="00845334" w:rsidRDefault="00845334" w:rsidP="00845334">
      <w:pPr>
        <w:ind w:firstLine="851"/>
        <w:jc w:val="both"/>
        <w:rPr>
          <w:rFonts w:cs="Times New Roman"/>
          <w:szCs w:val="24"/>
          <w:lang w:eastAsia="lt-LT"/>
        </w:rPr>
      </w:pPr>
      <w:r>
        <w:rPr>
          <w:rFonts w:cs="Times New Roman"/>
          <w:szCs w:val="24"/>
          <w:lang w:eastAsia="lt-LT"/>
        </w:rPr>
        <w:t xml:space="preserve">6. </w:t>
      </w:r>
      <w:r w:rsidR="00191D6B" w:rsidRPr="00BF276F">
        <w:rPr>
          <w:rFonts w:cs="Times New Roman"/>
          <w:szCs w:val="24"/>
          <w:lang w:eastAsia="lt-LT"/>
        </w:rPr>
        <w:t>Direkto</w:t>
      </w:r>
      <w:r w:rsidR="00191D6B">
        <w:rPr>
          <w:rFonts w:cs="Times New Roman"/>
          <w:szCs w:val="24"/>
          <w:lang w:eastAsia="lt-LT"/>
        </w:rPr>
        <w:t xml:space="preserve">riaus pavaduotojo ugdymui </w:t>
      </w:r>
      <w:r w:rsidR="00191D6B" w:rsidRPr="00BF276F">
        <w:rPr>
          <w:rFonts w:cs="Times New Roman"/>
          <w:szCs w:val="24"/>
          <w:lang w:eastAsia="lt-LT"/>
        </w:rPr>
        <w:t>pareigybė yra A2 lygio.</w:t>
      </w:r>
    </w:p>
    <w:p w14:paraId="5AB8210A" w14:textId="2EA02719" w:rsidR="00237C8A" w:rsidRPr="00845334" w:rsidRDefault="00845334" w:rsidP="00845334">
      <w:pPr>
        <w:ind w:firstLine="851"/>
        <w:jc w:val="both"/>
        <w:rPr>
          <w:rFonts w:cs="Times New Roman"/>
          <w:szCs w:val="24"/>
          <w:lang w:eastAsia="lt-LT"/>
        </w:rPr>
      </w:pPr>
      <w:r>
        <w:rPr>
          <w:rFonts w:cs="Times New Roman"/>
          <w:szCs w:val="24"/>
          <w:lang w:eastAsia="lt-LT"/>
        </w:rPr>
        <w:t xml:space="preserve">7. </w:t>
      </w:r>
      <w:r w:rsidR="009B3123">
        <w:rPr>
          <w:rFonts w:eastAsia="Times New Roman" w:cs="Times New Roman"/>
          <w:szCs w:val="24"/>
          <w:lang w:eastAsia="lt-LT"/>
        </w:rPr>
        <w:t>Gimnazijos</w:t>
      </w:r>
      <w:r w:rsidR="009B3123" w:rsidRPr="001D3C36">
        <w:rPr>
          <w:rFonts w:cs="Times New Roman"/>
          <w:szCs w:val="24"/>
          <w:lang w:eastAsia="lt-LT"/>
        </w:rPr>
        <w:t xml:space="preserve"> </w:t>
      </w:r>
      <w:r w:rsidR="00191D6B" w:rsidRPr="00BF276F">
        <w:rPr>
          <w:rFonts w:cs="Times New Roman"/>
          <w:szCs w:val="24"/>
          <w:lang w:eastAsia="lt-LT"/>
        </w:rPr>
        <w:t>direkto</w:t>
      </w:r>
      <w:r w:rsidR="00191D6B">
        <w:rPr>
          <w:rFonts w:cs="Times New Roman"/>
          <w:szCs w:val="24"/>
          <w:lang w:eastAsia="lt-LT"/>
        </w:rPr>
        <w:t>riaus pavaduotoją ugdymui</w:t>
      </w:r>
      <w:r w:rsidR="00191D6B" w:rsidRPr="00BF276F">
        <w:rPr>
          <w:rFonts w:cs="Times New Roman"/>
          <w:szCs w:val="24"/>
          <w:lang w:eastAsia="lt-LT"/>
        </w:rPr>
        <w:t xml:space="preserve"> teisės aktų nustatyta tvarka konkurso būdu skiria, atleidžia iš pareigų, nustato jo atlyginimą, tvirtina pareigybės apra</w:t>
      </w:r>
      <w:r w:rsidR="00810170">
        <w:rPr>
          <w:rFonts w:cs="Times New Roman"/>
          <w:szCs w:val="24"/>
          <w:lang w:eastAsia="lt-LT"/>
        </w:rPr>
        <w:t>šą, sudaro rašytinę darbo</w:t>
      </w:r>
      <w:r w:rsidR="00C4301B">
        <w:rPr>
          <w:rFonts w:cs="Times New Roman"/>
          <w:szCs w:val="24"/>
          <w:lang w:eastAsia="lt-LT"/>
        </w:rPr>
        <w:t xml:space="preserve"> sutartį</w:t>
      </w:r>
      <w:r w:rsidR="00191D6B" w:rsidRPr="00BF276F">
        <w:rPr>
          <w:rFonts w:cs="Times New Roman"/>
          <w:szCs w:val="24"/>
          <w:lang w:eastAsia="lt-LT"/>
        </w:rPr>
        <w:t>, skatina ir skiria nuobaud</w:t>
      </w:r>
      <w:r w:rsidR="002349E7">
        <w:rPr>
          <w:rFonts w:cs="Times New Roman"/>
          <w:szCs w:val="24"/>
          <w:lang w:eastAsia="lt-LT"/>
        </w:rPr>
        <w:t xml:space="preserve">as </w:t>
      </w:r>
      <w:r w:rsidR="009B3123">
        <w:rPr>
          <w:rFonts w:eastAsia="Times New Roman" w:cs="Times New Roman"/>
          <w:szCs w:val="24"/>
          <w:lang w:eastAsia="lt-LT"/>
        </w:rPr>
        <w:t>Vilniaus r.</w:t>
      </w:r>
      <w:r w:rsidR="00DF637E">
        <w:rPr>
          <w:rFonts w:eastAsia="Times New Roman" w:cs="Times New Roman"/>
          <w:szCs w:val="24"/>
          <w:lang w:eastAsia="lt-LT"/>
        </w:rPr>
        <w:t xml:space="preserve"> Juodšilių </w:t>
      </w:r>
      <w:proofErr w:type="spellStart"/>
      <w:r w:rsidR="00DF637E">
        <w:rPr>
          <w:rFonts w:eastAsia="Times New Roman" w:cs="Times New Roman"/>
          <w:szCs w:val="24"/>
          <w:lang w:eastAsia="lt-LT"/>
        </w:rPr>
        <w:t>šv.Uršulės</w:t>
      </w:r>
      <w:proofErr w:type="spellEnd"/>
      <w:r w:rsidR="00DF637E">
        <w:rPr>
          <w:rFonts w:eastAsia="Times New Roman" w:cs="Times New Roman"/>
          <w:szCs w:val="24"/>
          <w:lang w:eastAsia="lt-LT"/>
        </w:rPr>
        <w:t xml:space="preserve"> Leduchovskos</w:t>
      </w:r>
      <w:r w:rsidR="009B3123">
        <w:rPr>
          <w:rFonts w:eastAsia="Times New Roman" w:cs="Times New Roman"/>
          <w:szCs w:val="24"/>
          <w:lang w:eastAsia="lt-LT"/>
        </w:rPr>
        <w:t xml:space="preserve"> </w:t>
      </w:r>
      <w:r w:rsidR="00683B66">
        <w:rPr>
          <w:rFonts w:eastAsia="Times New Roman" w:cs="Times New Roman"/>
          <w:szCs w:val="24"/>
          <w:lang w:eastAsia="lt-LT"/>
        </w:rPr>
        <w:t>g</w:t>
      </w:r>
      <w:r w:rsidR="009B3123">
        <w:rPr>
          <w:rFonts w:eastAsia="Times New Roman" w:cs="Times New Roman"/>
          <w:szCs w:val="24"/>
          <w:lang w:eastAsia="lt-LT"/>
        </w:rPr>
        <w:t xml:space="preserve">imnazijos </w:t>
      </w:r>
      <w:r w:rsidR="00A97F8B">
        <w:rPr>
          <w:rFonts w:cs="Times New Roman"/>
          <w:szCs w:val="24"/>
          <w:lang w:eastAsia="lt-LT"/>
        </w:rPr>
        <w:t xml:space="preserve">direktorius (toliau – </w:t>
      </w:r>
      <w:r w:rsidR="009B3123">
        <w:rPr>
          <w:rFonts w:eastAsia="Times New Roman" w:cs="Times New Roman"/>
          <w:szCs w:val="24"/>
          <w:lang w:eastAsia="lt-LT"/>
        </w:rPr>
        <w:t>Gimnazijos</w:t>
      </w:r>
      <w:r w:rsidR="009B3123" w:rsidRPr="001D3C36">
        <w:rPr>
          <w:rFonts w:cs="Times New Roman"/>
          <w:szCs w:val="24"/>
          <w:lang w:eastAsia="lt-LT"/>
        </w:rPr>
        <w:t xml:space="preserve"> </w:t>
      </w:r>
      <w:r w:rsidR="00A97F8B">
        <w:rPr>
          <w:rFonts w:cs="Times New Roman"/>
          <w:szCs w:val="24"/>
          <w:lang w:eastAsia="lt-LT"/>
        </w:rPr>
        <w:t>d</w:t>
      </w:r>
      <w:r>
        <w:rPr>
          <w:rFonts w:cs="Times New Roman"/>
          <w:szCs w:val="24"/>
          <w:lang w:eastAsia="lt-LT"/>
        </w:rPr>
        <w:t>irektorius).</w:t>
      </w:r>
    </w:p>
    <w:p w14:paraId="64D854AC" w14:textId="77777777" w:rsidR="00237C8A" w:rsidRPr="00BF276F" w:rsidRDefault="00237C8A" w:rsidP="00191D6B">
      <w:pPr>
        <w:rPr>
          <w:rFonts w:cs="Times New Roman"/>
          <w:szCs w:val="24"/>
          <w:lang w:eastAsia="lt-LT"/>
        </w:rPr>
      </w:pPr>
    </w:p>
    <w:p w14:paraId="5A3534BB" w14:textId="77777777" w:rsidR="00191D6B" w:rsidRPr="00BF276F" w:rsidRDefault="00BD3F32" w:rsidP="00191D6B">
      <w:pPr>
        <w:jc w:val="center"/>
        <w:rPr>
          <w:rFonts w:cs="Times New Roman"/>
          <w:b/>
          <w:szCs w:val="24"/>
          <w:lang w:eastAsia="lt-LT"/>
        </w:rPr>
      </w:pPr>
      <w:r>
        <w:rPr>
          <w:rFonts w:cs="Times New Roman"/>
          <w:b/>
          <w:szCs w:val="24"/>
          <w:lang w:eastAsia="lt-LT"/>
        </w:rPr>
        <w:t>IV</w:t>
      </w:r>
      <w:r w:rsidR="00191D6B" w:rsidRPr="00BF276F">
        <w:rPr>
          <w:rFonts w:cs="Times New Roman"/>
          <w:b/>
          <w:szCs w:val="24"/>
          <w:lang w:eastAsia="lt-LT"/>
        </w:rPr>
        <w:t xml:space="preserve"> SKYRIUS</w:t>
      </w:r>
    </w:p>
    <w:p w14:paraId="4634D980" w14:textId="77777777" w:rsidR="00191D6B" w:rsidRPr="00BF276F" w:rsidRDefault="00191D6B" w:rsidP="00191D6B">
      <w:pPr>
        <w:jc w:val="center"/>
        <w:rPr>
          <w:rFonts w:cs="Times New Roman"/>
          <w:b/>
          <w:szCs w:val="24"/>
          <w:lang w:eastAsia="lt-LT"/>
        </w:rPr>
      </w:pPr>
      <w:r>
        <w:rPr>
          <w:rFonts w:cs="Times New Roman"/>
          <w:b/>
          <w:szCs w:val="24"/>
          <w:lang w:eastAsia="lt-LT"/>
        </w:rPr>
        <w:t>REIKALAVIMAI PRETENDENTUI</w:t>
      </w:r>
    </w:p>
    <w:p w14:paraId="7488EF18" w14:textId="77777777" w:rsidR="00191D6B" w:rsidRPr="00BF276F" w:rsidRDefault="00191D6B" w:rsidP="00191D6B">
      <w:pPr>
        <w:jc w:val="center"/>
        <w:rPr>
          <w:rFonts w:cs="Times New Roman"/>
          <w:b/>
          <w:szCs w:val="24"/>
          <w:lang w:eastAsia="lt-LT"/>
        </w:rPr>
      </w:pPr>
    </w:p>
    <w:p w14:paraId="444965A1" w14:textId="77777777" w:rsidR="002B23A5" w:rsidRDefault="002B23A5" w:rsidP="002B23A5">
      <w:pPr>
        <w:ind w:firstLine="851"/>
        <w:jc w:val="both"/>
        <w:rPr>
          <w:rFonts w:cs="Times New Roman"/>
          <w:szCs w:val="24"/>
          <w:lang w:eastAsia="lt-LT"/>
        </w:rPr>
      </w:pPr>
      <w:r>
        <w:rPr>
          <w:rFonts w:cs="Times New Roman"/>
          <w:szCs w:val="24"/>
          <w:lang w:eastAsia="lt-LT"/>
        </w:rPr>
        <w:t xml:space="preserve">8. </w:t>
      </w:r>
      <w:r w:rsidR="00191D6B">
        <w:rPr>
          <w:rFonts w:cs="Times New Roman"/>
          <w:szCs w:val="24"/>
          <w:lang w:eastAsia="lt-LT"/>
        </w:rPr>
        <w:t>Pretendentui keliami reikalavimai</w:t>
      </w:r>
      <w:r w:rsidR="00191D6B" w:rsidRPr="00FB6BAD">
        <w:rPr>
          <w:rFonts w:cs="Times New Roman"/>
          <w:szCs w:val="24"/>
          <w:lang w:eastAsia="lt-LT"/>
        </w:rPr>
        <w:t>:</w:t>
      </w:r>
    </w:p>
    <w:p w14:paraId="4ECC9958" w14:textId="77777777" w:rsidR="002B23A5" w:rsidRDefault="002B23A5" w:rsidP="002B23A5">
      <w:pPr>
        <w:ind w:firstLine="851"/>
        <w:jc w:val="both"/>
        <w:rPr>
          <w:rFonts w:cs="Times New Roman"/>
          <w:szCs w:val="24"/>
          <w:lang w:eastAsia="lt-LT"/>
        </w:rPr>
      </w:pPr>
      <w:r>
        <w:rPr>
          <w:rFonts w:cs="Times New Roman"/>
          <w:szCs w:val="24"/>
          <w:lang w:eastAsia="lt-LT"/>
        </w:rPr>
        <w:t xml:space="preserve">8.1. </w:t>
      </w:r>
      <w:r w:rsidR="00191D6B" w:rsidRPr="00FB6BAD">
        <w:rPr>
          <w:rFonts w:cs="Times New Roman"/>
          <w:szCs w:val="24"/>
          <w:lang w:eastAsia="lt-LT"/>
        </w:rPr>
        <w:t>turėti aukštąjį u</w:t>
      </w:r>
      <w:r w:rsidR="00191D6B">
        <w:rPr>
          <w:rFonts w:cs="Times New Roman"/>
          <w:szCs w:val="24"/>
          <w:lang w:eastAsia="lt-LT"/>
        </w:rPr>
        <w:t>niversitetinį išsilavinimą ar jam prilygintą išsilavinimą</w:t>
      </w:r>
      <w:r w:rsidR="00191D6B" w:rsidRPr="00FB6BAD">
        <w:rPr>
          <w:rFonts w:cs="Times New Roman"/>
          <w:szCs w:val="24"/>
          <w:lang w:eastAsia="lt-LT"/>
        </w:rPr>
        <w:t>;</w:t>
      </w:r>
    </w:p>
    <w:p w14:paraId="1A23A63A" w14:textId="77777777" w:rsidR="002B23A5" w:rsidRDefault="002B23A5" w:rsidP="002B23A5">
      <w:pPr>
        <w:ind w:firstLine="851"/>
        <w:jc w:val="both"/>
        <w:rPr>
          <w:rFonts w:cs="Times New Roman"/>
          <w:szCs w:val="24"/>
          <w:lang w:eastAsia="lt-LT"/>
        </w:rPr>
      </w:pPr>
      <w:r>
        <w:rPr>
          <w:rFonts w:cs="Times New Roman"/>
          <w:szCs w:val="24"/>
          <w:lang w:eastAsia="lt-LT"/>
        </w:rPr>
        <w:t xml:space="preserve">8.2. </w:t>
      </w:r>
      <w:r w:rsidR="00191D6B">
        <w:rPr>
          <w:rFonts w:cs="Times New Roman"/>
          <w:szCs w:val="24"/>
          <w:lang w:eastAsia="lt-LT"/>
        </w:rPr>
        <w:t>turėti pedagogo kvalifikaciją ir ne mažesnį kaip 3 metų pedagoginio darbo stažą;</w:t>
      </w:r>
    </w:p>
    <w:p w14:paraId="64ACD011" w14:textId="77777777" w:rsidR="002B23A5" w:rsidRDefault="002B23A5" w:rsidP="00A853A7">
      <w:pPr>
        <w:ind w:firstLine="851"/>
        <w:jc w:val="both"/>
        <w:rPr>
          <w:rFonts w:cs="Times New Roman"/>
          <w:szCs w:val="24"/>
          <w:lang w:eastAsia="lt-LT"/>
        </w:rPr>
      </w:pPr>
      <w:r>
        <w:rPr>
          <w:rFonts w:cs="Times New Roman"/>
          <w:szCs w:val="24"/>
          <w:lang w:eastAsia="lt-LT"/>
        </w:rPr>
        <w:lastRenderedPageBreak/>
        <w:t xml:space="preserve">8.3. </w:t>
      </w:r>
      <w:r w:rsidR="00191D6B" w:rsidRPr="00FB6BAD">
        <w:rPr>
          <w:rFonts w:cs="Times New Roman"/>
          <w:szCs w:val="24"/>
          <w:lang w:eastAsia="lt-LT"/>
        </w:rPr>
        <w:t>gerai mokėti lietuvių kalbą, jos mokėjimo lygis turi atitikti Valstybinės kalbos mokėjimo kategorijų, patvirtintų Lietuvos Respublikos Vyriausybės 2003 m. gruodžio 24 d. nutarimu Nr. 1688 (Žin., 2003, Nr. 123-5618), reikalavimus;</w:t>
      </w:r>
    </w:p>
    <w:p w14:paraId="54B70393" w14:textId="77777777" w:rsidR="002B23A5" w:rsidRDefault="00543A01" w:rsidP="00A853A7">
      <w:pPr>
        <w:ind w:firstLine="851"/>
        <w:jc w:val="both"/>
        <w:rPr>
          <w:rFonts w:cs="Times New Roman"/>
          <w:szCs w:val="24"/>
          <w:lang w:eastAsia="lt-LT"/>
        </w:rPr>
      </w:pPr>
      <w:r>
        <w:rPr>
          <w:rFonts w:cs="Times New Roman"/>
          <w:szCs w:val="24"/>
          <w:lang w:eastAsia="lt-LT"/>
        </w:rPr>
        <w:t>8</w:t>
      </w:r>
      <w:r w:rsidR="00810170">
        <w:rPr>
          <w:rFonts w:cs="Times New Roman"/>
          <w:szCs w:val="24"/>
          <w:lang w:eastAsia="lt-LT"/>
        </w:rPr>
        <w:t>.4</w:t>
      </w:r>
      <w:r w:rsidR="00191D6B" w:rsidRPr="00FB6BAD">
        <w:rPr>
          <w:rFonts w:cs="Times New Roman"/>
          <w:szCs w:val="24"/>
          <w:lang w:eastAsia="lt-LT"/>
        </w:rPr>
        <w:t xml:space="preserve">. </w:t>
      </w:r>
      <w:r w:rsidR="009B3123" w:rsidRPr="005844EB">
        <w:rPr>
          <w:rFonts w:cs="Times New Roman"/>
          <w:color w:val="00030D"/>
          <w:szCs w:val="24"/>
          <w:shd w:val="clear" w:color="auto" w:fill="FFFFFF"/>
        </w:rPr>
        <w:t xml:space="preserve">turėti skaitmeninio raštingumo gebėjimus (gebėti dirbti Word, Excel, Power </w:t>
      </w:r>
      <w:proofErr w:type="spellStart"/>
      <w:r w:rsidR="009B3123" w:rsidRPr="005844EB">
        <w:rPr>
          <w:rFonts w:cs="Times New Roman"/>
          <w:color w:val="00030D"/>
          <w:szCs w:val="24"/>
          <w:shd w:val="clear" w:color="auto" w:fill="FFFFFF"/>
        </w:rPr>
        <w:t>Point</w:t>
      </w:r>
      <w:proofErr w:type="spellEnd"/>
      <w:r w:rsidR="009B3123" w:rsidRPr="005844EB">
        <w:rPr>
          <w:rFonts w:cs="Times New Roman"/>
          <w:color w:val="00030D"/>
          <w:szCs w:val="24"/>
          <w:shd w:val="clear" w:color="auto" w:fill="FFFFFF"/>
        </w:rPr>
        <w:t xml:space="preserve"> programomis, naudotis elektroniniu dienynu, internetinėmis programomis bei elektroniniu paštu) arba būti išklausęs kompiuterinio raštingumo kursus (programas), atitinkančius Lietuvos Respublikos švietimo ir mokslo ministro patvirtintus reikalavimus mokytojų kompiuterinio raštingumo programoms;</w:t>
      </w:r>
    </w:p>
    <w:p w14:paraId="0C1111B8" w14:textId="77777777" w:rsidR="002B23A5" w:rsidRDefault="00543A01" w:rsidP="00A853A7">
      <w:pPr>
        <w:ind w:firstLine="851"/>
        <w:jc w:val="both"/>
        <w:rPr>
          <w:rFonts w:cs="Times New Roman"/>
          <w:szCs w:val="24"/>
          <w:lang w:eastAsia="lt-LT"/>
        </w:rPr>
      </w:pPr>
      <w:r>
        <w:rPr>
          <w:rFonts w:cs="Times New Roman"/>
          <w:szCs w:val="24"/>
          <w:lang w:eastAsia="lt-LT"/>
        </w:rPr>
        <w:t>8</w:t>
      </w:r>
      <w:r w:rsidR="00810170">
        <w:rPr>
          <w:rFonts w:cs="Times New Roman"/>
          <w:szCs w:val="24"/>
          <w:lang w:eastAsia="lt-LT"/>
        </w:rPr>
        <w:t>.5</w:t>
      </w:r>
      <w:r w:rsidR="00191D6B">
        <w:rPr>
          <w:rFonts w:cs="Times New Roman"/>
          <w:szCs w:val="24"/>
          <w:lang w:eastAsia="lt-LT"/>
        </w:rPr>
        <w:t>. išmanyti Lietuvos Respublikos įstatymus, Vyriausybės nutarimus, Švietimo, mokslo ir sporto ministro įsakymus bei kitus teisės aktus, reglamentuojančius bendrojo lavinimo mokyklų veiklą;</w:t>
      </w:r>
    </w:p>
    <w:p w14:paraId="05E1883A" w14:textId="77777777" w:rsidR="002B23A5" w:rsidRDefault="00543A01" w:rsidP="00A853A7">
      <w:pPr>
        <w:ind w:firstLine="851"/>
        <w:jc w:val="both"/>
        <w:rPr>
          <w:rFonts w:cs="Times New Roman"/>
          <w:szCs w:val="24"/>
          <w:lang w:eastAsia="lt-LT"/>
        </w:rPr>
      </w:pPr>
      <w:r>
        <w:rPr>
          <w:rFonts w:cs="Times New Roman"/>
          <w:szCs w:val="24"/>
          <w:lang w:eastAsia="lt-LT"/>
        </w:rPr>
        <w:t>8</w:t>
      </w:r>
      <w:r w:rsidR="00D4332A">
        <w:rPr>
          <w:rFonts w:cs="Times New Roman"/>
          <w:szCs w:val="24"/>
          <w:lang w:eastAsia="lt-LT"/>
        </w:rPr>
        <w:t>.6</w:t>
      </w:r>
      <w:r w:rsidR="00861C4D">
        <w:rPr>
          <w:rFonts w:cs="Times New Roman"/>
          <w:szCs w:val="24"/>
          <w:lang w:eastAsia="lt-LT"/>
        </w:rPr>
        <w:t>. išmanyti</w:t>
      </w:r>
      <w:r w:rsidR="00191D6B">
        <w:rPr>
          <w:rFonts w:cs="Times New Roman"/>
          <w:szCs w:val="24"/>
          <w:lang w:eastAsia="lt-LT"/>
        </w:rPr>
        <w:t xml:space="preserve"> darbo teisinius santykius, kuriuos regl</w:t>
      </w:r>
      <w:r w:rsidR="00861C4D">
        <w:rPr>
          <w:rFonts w:cs="Times New Roman"/>
          <w:szCs w:val="24"/>
          <w:lang w:eastAsia="lt-LT"/>
        </w:rPr>
        <w:t>amentuoja</w:t>
      </w:r>
      <w:r w:rsidR="00771C84">
        <w:rPr>
          <w:rFonts w:cs="Times New Roman"/>
          <w:szCs w:val="24"/>
          <w:lang w:eastAsia="lt-LT"/>
        </w:rPr>
        <w:t xml:space="preserve"> LR</w:t>
      </w:r>
      <w:r w:rsidR="00191D6B">
        <w:rPr>
          <w:rFonts w:cs="Times New Roman"/>
          <w:szCs w:val="24"/>
          <w:lang w:eastAsia="lt-LT"/>
        </w:rPr>
        <w:t xml:space="preserve"> Darbo kodeksas;</w:t>
      </w:r>
    </w:p>
    <w:p w14:paraId="3833DE61" w14:textId="77777777" w:rsidR="002B23A5" w:rsidRDefault="00543A01" w:rsidP="00A853A7">
      <w:pPr>
        <w:ind w:firstLine="851"/>
        <w:jc w:val="both"/>
        <w:rPr>
          <w:rFonts w:cs="Times New Roman"/>
          <w:szCs w:val="24"/>
          <w:lang w:eastAsia="lt-LT"/>
        </w:rPr>
      </w:pPr>
      <w:r>
        <w:rPr>
          <w:rFonts w:cs="Times New Roman"/>
          <w:szCs w:val="24"/>
          <w:lang w:eastAsia="lt-LT"/>
        </w:rPr>
        <w:t>8</w:t>
      </w:r>
      <w:r w:rsidR="00D4332A">
        <w:rPr>
          <w:rFonts w:cs="Times New Roman"/>
          <w:szCs w:val="24"/>
          <w:lang w:eastAsia="lt-LT"/>
        </w:rPr>
        <w:t>.7</w:t>
      </w:r>
      <w:r w:rsidR="00191D6B">
        <w:rPr>
          <w:rFonts w:cs="Times New Roman"/>
          <w:szCs w:val="24"/>
          <w:lang w:eastAsia="lt-LT"/>
        </w:rPr>
        <w:t>. išmanyti dokumentų valdymą, žinoti dokumentų rengimo taisykles ir raštvedybą;</w:t>
      </w:r>
    </w:p>
    <w:p w14:paraId="38E709C1" w14:textId="77777777" w:rsidR="002B23A5" w:rsidRDefault="00543A01" w:rsidP="00A853A7">
      <w:pPr>
        <w:ind w:firstLine="851"/>
        <w:jc w:val="both"/>
        <w:rPr>
          <w:rFonts w:cs="Times New Roman"/>
          <w:szCs w:val="24"/>
          <w:lang w:eastAsia="lt-LT"/>
        </w:rPr>
      </w:pPr>
      <w:r>
        <w:rPr>
          <w:rFonts w:cs="Times New Roman"/>
          <w:szCs w:val="24"/>
          <w:lang w:eastAsia="lt-LT"/>
        </w:rPr>
        <w:t>8</w:t>
      </w:r>
      <w:r w:rsidR="00D4332A">
        <w:rPr>
          <w:rFonts w:cs="Times New Roman"/>
          <w:szCs w:val="24"/>
          <w:lang w:eastAsia="lt-LT"/>
        </w:rPr>
        <w:t>.8</w:t>
      </w:r>
      <w:r w:rsidR="00191D6B">
        <w:rPr>
          <w:rFonts w:cs="Times New Roman"/>
          <w:szCs w:val="24"/>
          <w:lang w:eastAsia="lt-LT"/>
        </w:rPr>
        <w:t>.</w:t>
      </w:r>
      <w:r w:rsidR="003A19E9">
        <w:rPr>
          <w:rFonts w:cs="Times New Roman"/>
          <w:szCs w:val="24"/>
          <w:lang w:eastAsia="lt-LT"/>
        </w:rPr>
        <w:t xml:space="preserve"> </w:t>
      </w:r>
      <w:r w:rsidR="00191D6B">
        <w:rPr>
          <w:rFonts w:cs="Times New Roman"/>
          <w:szCs w:val="24"/>
          <w:lang w:eastAsia="lt-LT"/>
        </w:rPr>
        <w:t xml:space="preserve">išmanyti kokybės vadybos sistemos principus, </w:t>
      </w:r>
      <w:r w:rsidR="00191D6B" w:rsidRPr="00FB6BAD">
        <w:rPr>
          <w:rFonts w:cs="Times New Roman"/>
          <w:szCs w:val="24"/>
          <w:lang w:eastAsia="lt-LT"/>
        </w:rPr>
        <w:t>mokėti valdyti, kaupti, analizuoti</w:t>
      </w:r>
      <w:r w:rsidR="00191D6B">
        <w:rPr>
          <w:rFonts w:cs="Times New Roman"/>
          <w:szCs w:val="24"/>
          <w:lang w:eastAsia="lt-LT"/>
        </w:rPr>
        <w:t>,</w:t>
      </w:r>
      <w:r w:rsidR="00191D6B" w:rsidRPr="00FB6BAD">
        <w:rPr>
          <w:rFonts w:cs="Times New Roman"/>
          <w:szCs w:val="24"/>
          <w:lang w:eastAsia="lt-LT"/>
        </w:rPr>
        <w:t xml:space="preserve"> siste</w:t>
      </w:r>
      <w:r w:rsidR="00191D6B">
        <w:rPr>
          <w:rFonts w:cs="Times New Roman"/>
          <w:szCs w:val="24"/>
          <w:lang w:eastAsia="lt-LT"/>
        </w:rPr>
        <w:t>minti, apibendrinti informaciją;</w:t>
      </w:r>
    </w:p>
    <w:p w14:paraId="126DF4C7" w14:textId="77777777" w:rsidR="002B23A5" w:rsidRDefault="00543A01" w:rsidP="00A853A7">
      <w:pPr>
        <w:ind w:firstLine="851"/>
        <w:jc w:val="both"/>
        <w:rPr>
          <w:rFonts w:cs="Times New Roman"/>
          <w:szCs w:val="24"/>
          <w:lang w:eastAsia="lt-LT"/>
        </w:rPr>
      </w:pPr>
      <w:r>
        <w:rPr>
          <w:rFonts w:cs="Times New Roman"/>
          <w:szCs w:val="24"/>
          <w:lang w:eastAsia="lt-LT"/>
        </w:rPr>
        <w:t>8</w:t>
      </w:r>
      <w:r w:rsidR="00D4332A">
        <w:rPr>
          <w:rFonts w:cs="Times New Roman"/>
          <w:szCs w:val="24"/>
          <w:lang w:eastAsia="lt-LT"/>
        </w:rPr>
        <w:t>.9</w:t>
      </w:r>
      <w:r w:rsidR="00191D6B">
        <w:rPr>
          <w:rFonts w:cs="Times New Roman"/>
          <w:szCs w:val="24"/>
          <w:lang w:eastAsia="lt-LT"/>
        </w:rPr>
        <w:t xml:space="preserve">. gebėti užtikrinti mokinių saugumą, </w:t>
      </w:r>
      <w:proofErr w:type="spellStart"/>
      <w:r w:rsidR="00191D6B">
        <w:rPr>
          <w:rFonts w:cs="Times New Roman"/>
          <w:szCs w:val="24"/>
          <w:lang w:eastAsia="lt-LT"/>
        </w:rPr>
        <w:t>emociškai</w:t>
      </w:r>
      <w:proofErr w:type="spellEnd"/>
      <w:r w:rsidR="00191D6B">
        <w:rPr>
          <w:rFonts w:cs="Times New Roman"/>
          <w:szCs w:val="24"/>
          <w:lang w:eastAsia="lt-LT"/>
        </w:rPr>
        <w:t xml:space="preserve"> saugią </w:t>
      </w:r>
      <w:proofErr w:type="spellStart"/>
      <w:r w:rsidR="00191D6B">
        <w:rPr>
          <w:rFonts w:cs="Times New Roman"/>
          <w:szCs w:val="24"/>
          <w:lang w:eastAsia="lt-LT"/>
        </w:rPr>
        <w:t>mokymo(si</w:t>
      </w:r>
      <w:proofErr w:type="spellEnd"/>
      <w:r w:rsidR="00191D6B">
        <w:rPr>
          <w:rFonts w:cs="Times New Roman"/>
          <w:szCs w:val="24"/>
          <w:lang w:eastAsia="lt-LT"/>
        </w:rPr>
        <w:t>) aplinką, reaguot</w:t>
      </w:r>
      <w:r w:rsidR="002349E7">
        <w:rPr>
          <w:rFonts w:cs="Times New Roman"/>
          <w:szCs w:val="24"/>
          <w:lang w:eastAsia="lt-LT"/>
        </w:rPr>
        <w:t xml:space="preserve">i į smurtą ir patyčias pagal </w:t>
      </w:r>
      <w:r w:rsidR="00FD2862">
        <w:rPr>
          <w:rFonts w:eastAsia="Times New Roman" w:cs="Times New Roman"/>
          <w:szCs w:val="24"/>
          <w:lang w:eastAsia="lt-LT"/>
        </w:rPr>
        <w:t>Gimnazijos</w:t>
      </w:r>
      <w:r w:rsidR="00FD2862" w:rsidRPr="001D3C36">
        <w:rPr>
          <w:rFonts w:cs="Times New Roman"/>
          <w:szCs w:val="24"/>
          <w:lang w:eastAsia="lt-LT"/>
        </w:rPr>
        <w:t xml:space="preserve"> </w:t>
      </w:r>
      <w:r w:rsidR="00191D6B">
        <w:rPr>
          <w:rFonts w:cs="Times New Roman"/>
          <w:szCs w:val="24"/>
          <w:lang w:eastAsia="lt-LT"/>
        </w:rPr>
        <w:t>nustatytą tvarką;</w:t>
      </w:r>
    </w:p>
    <w:p w14:paraId="1F542A98" w14:textId="77777777" w:rsidR="002B23A5" w:rsidRDefault="00543A01" w:rsidP="00A853A7">
      <w:pPr>
        <w:ind w:firstLine="851"/>
        <w:jc w:val="both"/>
        <w:rPr>
          <w:rFonts w:cs="Times New Roman"/>
          <w:szCs w:val="24"/>
          <w:lang w:eastAsia="lt-LT"/>
        </w:rPr>
      </w:pPr>
      <w:r>
        <w:rPr>
          <w:rFonts w:cs="Times New Roman"/>
          <w:szCs w:val="24"/>
          <w:lang w:eastAsia="lt-LT"/>
        </w:rPr>
        <w:t>8</w:t>
      </w:r>
      <w:r w:rsidR="00191D6B" w:rsidRPr="00FB6BAD">
        <w:rPr>
          <w:rFonts w:cs="Times New Roman"/>
          <w:szCs w:val="24"/>
          <w:lang w:eastAsia="lt-LT"/>
        </w:rPr>
        <w:t>.</w:t>
      </w:r>
      <w:r w:rsidR="00D4332A">
        <w:rPr>
          <w:rFonts w:cs="Times New Roman"/>
          <w:szCs w:val="24"/>
          <w:lang w:eastAsia="lt-LT"/>
        </w:rPr>
        <w:t>10.</w:t>
      </w:r>
      <w:r w:rsidR="00191D6B" w:rsidRPr="00FB6BAD">
        <w:rPr>
          <w:rFonts w:cs="Times New Roman"/>
          <w:szCs w:val="24"/>
          <w:lang w:eastAsia="lt-LT"/>
        </w:rPr>
        <w:t xml:space="preserve"> būti pareigingam, iniciatyviam, pasižymėti nepriekaištinga profesine reputacija, gebėti dirbti komandoje; </w:t>
      </w:r>
    </w:p>
    <w:p w14:paraId="7AF2DAD0" w14:textId="77777777" w:rsidR="002B23A5" w:rsidRDefault="00543A01" w:rsidP="00A853A7">
      <w:pPr>
        <w:ind w:firstLine="851"/>
        <w:jc w:val="both"/>
        <w:rPr>
          <w:rFonts w:cs="Times New Roman"/>
          <w:szCs w:val="24"/>
          <w:lang w:eastAsia="lt-LT"/>
        </w:rPr>
      </w:pPr>
      <w:r>
        <w:rPr>
          <w:rFonts w:cs="Times New Roman"/>
          <w:szCs w:val="24"/>
          <w:lang w:eastAsia="lt-LT"/>
        </w:rPr>
        <w:t>8</w:t>
      </w:r>
      <w:r w:rsidR="00D4332A">
        <w:rPr>
          <w:rFonts w:cs="Times New Roman"/>
          <w:szCs w:val="24"/>
          <w:lang w:eastAsia="lt-LT"/>
        </w:rPr>
        <w:t>.11</w:t>
      </w:r>
      <w:r w:rsidR="00191D6B">
        <w:rPr>
          <w:rFonts w:cs="Times New Roman"/>
          <w:szCs w:val="24"/>
          <w:lang w:eastAsia="lt-LT"/>
        </w:rPr>
        <w:t xml:space="preserve">. </w:t>
      </w:r>
      <w:r w:rsidR="00191D6B" w:rsidRPr="00FB6BAD">
        <w:rPr>
          <w:rFonts w:cs="Times New Roman"/>
          <w:szCs w:val="24"/>
          <w:lang w:eastAsia="lt-LT"/>
        </w:rPr>
        <w:t>gebėti savarankiškai planuoti, organizuoti savo ir pavaldžių darbuotojų darbą;</w:t>
      </w:r>
    </w:p>
    <w:p w14:paraId="51C15659" w14:textId="77777777" w:rsidR="002B23A5" w:rsidRDefault="00543A01" w:rsidP="00A853A7">
      <w:pPr>
        <w:ind w:firstLine="851"/>
        <w:jc w:val="both"/>
        <w:rPr>
          <w:rFonts w:cs="Times New Roman"/>
          <w:szCs w:val="24"/>
          <w:lang w:eastAsia="lt-LT"/>
        </w:rPr>
      </w:pPr>
      <w:r>
        <w:rPr>
          <w:rFonts w:cs="Times New Roman"/>
          <w:szCs w:val="24"/>
          <w:lang w:eastAsia="lt-LT"/>
        </w:rPr>
        <w:t>8</w:t>
      </w:r>
      <w:r w:rsidR="00D4332A">
        <w:rPr>
          <w:rFonts w:cs="Times New Roman"/>
          <w:szCs w:val="24"/>
          <w:lang w:eastAsia="lt-LT"/>
        </w:rPr>
        <w:t>.12</w:t>
      </w:r>
      <w:r w:rsidR="00191D6B" w:rsidRPr="00FB6BAD">
        <w:rPr>
          <w:rFonts w:cs="Times New Roman"/>
          <w:szCs w:val="24"/>
          <w:lang w:eastAsia="lt-LT"/>
        </w:rPr>
        <w:t>. rengti ataskaitas</w:t>
      </w:r>
      <w:r w:rsidR="00191D6B">
        <w:rPr>
          <w:rFonts w:cs="Times New Roman"/>
          <w:szCs w:val="24"/>
          <w:lang w:eastAsia="lt-LT"/>
        </w:rPr>
        <w:t>, aiškiai ir sklandžiai komunikuoti teikiant informaciją žodžiu</w:t>
      </w:r>
      <w:r w:rsidR="00191D6B" w:rsidRPr="00FB6BAD">
        <w:rPr>
          <w:rFonts w:cs="Times New Roman"/>
          <w:szCs w:val="24"/>
          <w:lang w:eastAsia="lt-LT"/>
        </w:rPr>
        <w:t>, gebėti savarankiškai vykdyti direkto</w:t>
      </w:r>
      <w:r w:rsidR="00191D6B">
        <w:rPr>
          <w:rFonts w:cs="Times New Roman"/>
          <w:szCs w:val="24"/>
          <w:lang w:eastAsia="lt-LT"/>
        </w:rPr>
        <w:t>riaus pavaduotojo ugdymui</w:t>
      </w:r>
      <w:r w:rsidR="00191D6B" w:rsidRPr="00FB6BAD">
        <w:rPr>
          <w:rFonts w:cs="Times New Roman"/>
          <w:szCs w:val="24"/>
          <w:lang w:eastAsia="lt-LT"/>
        </w:rPr>
        <w:t xml:space="preserve"> pareigybės aprašyme nustatytas funkcijas</w:t>
      </w:r>
      <w:r w:rsidR="00CB052D">
        <w:rPr>
          <w:rFonts w:cs="Times New Roman"/>
          <w:szCs w:val="24"/>
          <w:lang w:eastAsia="lt-LT"/>
        </w:rPr>
        <w:t>;</w:t>
      </w:r>
    </w:p>
    <w:p w14:paraId="011A66AF" w14:textId="77777777" w:rsidR="002B23A5" w:rsidRDefault="00CB052D" w:rsidP="00A853A7">
      <w:pPr>
        <w:ind w:firstLine="851"/>
        <w:jc w:val="both"/>
        <w:rPr>
          <w:rFonts w:cs="Times New Roman"/>
          <w:szCs w:val="24"/>
          <w:lang w:eastAsia="lt-LT"/>
        </w:rPr>
      </w:pPr>
      <w:r>
        <w:rPr>
          <w:rFonts w:cs="Times New Roman"/>
          <w:szCs w:val="24"/>
          <w:lang w:eastAsia="lt-LT"/>
        </w:rPr>
        <w:t xml:space="preserve">8.13. </w:t>
      </w:r>
      <w:r w:rsidRPr="00CB052D">
        <w:rPr>
          <w:rFonts w:cs="Times New Roman"/>
          <w:szCs w:val="24"/>
          <w:lang w:eastAsia="lt-LT"/>
        </w:rPr>
        <w:t>laiku pasitikrinti sveikatą ir turėti galioja</w:t>
      </w:r>
      <w:r w:rsidR="002B23A5">
        <w:rPr>
          <w:rFonts w:cs="Times New Roman"/>
          <w:szCs w:val="24"/>
          <w:lang w:eastAsia="lt-LT"/>
        </w:rPr>
        <w:t>nčią Asmens medicininę knygelę;</w:t>
      </w:r>
    </w:p>
    <w:p w14:paraId="6CE1EC96" w14:textId="77777777" w:rsidR="002B23A5" w:rsidRDefault="00CB052D" w:rsidP="00A853A7">
      <w:pPr>
        <w:ind w:firstLine="851"/>
        <w:jc w:val="both"/>
        <w:rPr>
          <w:rFonts w:cs="Times New Roman"/>
          <w:szCs w:val="24"/>
          <w:lang w:eastAsia="lt-LT"/>
        </w:rPr>
      </w:pPr>
      <w:r w:rsidRPr="00CB052D">
        <w:rPr>
          <w:rFonts w:cs="Times New Roman"/>
          <w:szCs w:val="24"/>
          <w:lang w:eastAsia="lt-LT"/>
        </w:rPr>
        <w:t>8.14. turėti galiojantį privalomųjų higienos įgūdžių ir pirmosios pagalbos mokymų pažymėjimą;</w:t>
      </w:r>
    </w:p>
    <w:p w14:paraId="323E2C5B" w14:textId="77777777" w:rsidR="002B23A5" w:rsidRDefault="00CB052D" w:rsidP="00A853A7">
      <w:pPr>
        <w:ind w:firstLine="851"/>
        <w:jc w:val="both"/>
        <w:rPr>
          <w:rFonts w:cs="Times New Roman"/>
          <w:szCs w:val="24"/>
          <w:lang w:eastAsia="lt-LT"/>
        </w:rPr>
      </w:pPr>
      <w:r w:rsidRPr="00A637B0">
        <w:rPr>
          <w:rFonts w:cs="Times New Roman"/>
          <w:szCs w:val="24"/>
          <w:lang w:eastAsia="lt-LT"/>
        </w:rPr>
        <w:t xml:space="preserve">8.15. </w:t>
      </w:r>
      <w:r w:rsidRPr="00A637B0">
        <w:rPr>
          <w:rFonts w:cs="Times New Roman"/>
          <w:szCs w:val="24"/>
          <w:shd w:val="clear" w:color="auto" w:fill="FFFFFF"/>
        </w:rPr>
        <w:t>turi žinoti ir išmanyti:</w:t>
      </w:r>
    </w:p>
    <w:p w14:paraId="163879CD" w14:textId="77777777" w:rsidR="002B23A5" w:rsidRDefault="00CB052D" w:rsidP="00A853A7">
      <w:pPr>
        <w:ind w:firstLine="851"/>
        <w:jc w:val="both"/>
        <w:rPr>
          <w:rFonts w:cs="Times New Roman"/>
          <w:szCs w:val="24"/>
          <w:lang w:eastAsia="lt-LT"/>
        </w:rPr>
      </w:pPr>
      <w:r w:rsidRPr="00A637B0">
        <w:rPr>
          <w:rFonts w:cs="Times New Roman"/>
          <w:szCs w:val="24"/>
          <w:shd w:val="clear" w:color="auto" w:fill="FFFFFF"/>
        </w:rPr>
        <w:t>8.15.1.</w:t>
      </w:r>
      <w:r w:rsidR="0054012A" w:rsidRPr="00A637B0">
        <w:rPr>
          <w:rFonts w:cs="Times New Roman"/>
          <w:szCs w:val="24"/>
          <w:shd w:val="clear" w:color="auto" w:fill="FFFFFF"/>
        </w:rPr>
        <w:t xml:space="preserve"> švietimo politiką, mokyklos veiklos planavimą ir įgyvendinimą;</w:t>
      </w:r>
    </w:p>
    <w:p w14:paraId="0FA55FAE"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8.15.2. mokyklos kultūros formavimą ir kaitą;</w:t>
      </w:r>
    </w:p>
    <w:p w14:paraId="56543E26"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8.15.3. bendradarbiavimą su socialiniais partneriais;</w:t>
      </w:r>
    </w:p>
    <w:p w14:paraId="78E10A86"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8.15.4. mokyklos veiklos įsivertinimo organizavimą ir gautų duomenų panaudojimą veiklai tobulinti;</w:t>
      </w:r>
    </w:p>
    <w:p w14:paraId="6C5DA4E6"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8.15.5.</w:t>
      </w:r>
      <w:r w:rsidR="00A637B0" w:rsidRPr="00A637B0">
        <w:rPr>
          <w:rFonts w:cs="Times New Roman"/>
          <w:szCs w:val="24"/>
          <w:shd w:val="clear" w:color="auto" w:fill="FFFFFF"/>
        </w:rPr>
        <w:t xml:space="preserve"> savivaldos institucijų plėtojimą ir jų įtraukimą į mokyklos valdymą;</w:t>
      </w:r>
    </w:p>
    <w:p w14:paraId="5F8BECE3"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8.15.6.</w:t>
      </w:r>
      <w:r w:rsidR="00A637B0" w:rsidRPr="00A637B0">
        <w:rPr>
          <w:rFonts w:cs="Times New Roman"/>
          <w:szCs w:val="24"/>
          <w:shd w:val="clear" w:color="auto" w:fill="FFFFFF"/>
        </w:rPr>
        <w:t xml:space="preserve"> ugdymo turinio vadybą;</w:t>
      </w:r>
    </w:p>
    <w:p w14:paraId="160B9882"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8.15.7.</w:t>
      </w:r>
      <w:r w:rsidR="00A637B0" w:rsidRPr="00A637B0">
        <w:rPr>
          <w:rFonts w:cs="Times New Roman"/>
          <w:szCs w:val="24"/>
          <w:shd w:val="clear" w:color="auto" w:fill="FFFFFF"/>
        </w:rPr>
        <w:t xml:space="preserve"> edukacinių aplinkų kūrimą ir tobulinimą;</w:t>
      </w:r>
    </w:p>
    <w:p w14:paraId="55E6771C"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8.15.8.</w:t>
      </w:r>
      <w:r w:rsidR="00A637B0" w:rsidRPr="00A637B0">
        <w:rPr>
          <w:rFonts w:cs="Times New Roman"/>
          <w:szCs w:val="24"/>
          <w:shd w:val="clear" w:color="auto" w:fill="FFFFFF"/>
        </w:rPr>
        <w:t xml:space="preserve"> mokinių saugumo ir lygių galimybių užtikrinimą;</w:t>
      </w:r>
    </w:p>
    <w:p w14:paraId="05745CBE"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8.15.9.</w:t>
      </w:r>
      <w:r w:rsidR="00A637B0" w:rsidRPr="00A637B0">
        <w:rPr>
          <w:rFonts w:cs="Times New Roman"/>
          <w:szCs w:val="24"/>
          <w:shd w:val="clear" w:color="auto" w:fill="FFFFFF"/>
        </w:rPr>
        <w:t xml:space="preserve"> tėvų (globėjų, rūpintojų) informavimą ir švietimą;</w:t>
      </w:r>
    </w:p>
    <w:p w14:paraId="5C16AA41"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8.15.10.</w:t>
      </w:r>
      <w:r w:rsidR="00A637B0" w:rsidRPr="00A637B0">
        <w:rPr>
          <w:rFonts w:cs="Times New Roman"/>
          <w:szCs w:val="24"/>
          <w:shd w:val="clear" w:color="auto" w:fill="FFFFFF"/>
        </w:rPr>
        <w:t xml:space="preserve"> darbuotojų funkcijų reglamentavimą ir saugumo užtikrinimą;</w:t>
      </w:r>
    </w:p>
    <w:p w14:paraId="6C8E7985" w14:textId="77777777" w:rsidR="002B23A5" w:rsidRDefault="0054012A" w:rsidP="00A853A7">
      <w:pPr>
        <w:ind w:firstLine="851"/>
        <w:jc w:val="both"/>
        <w:rPr>
          <w:rFonts w:cs="Times New Roman"/>
          <w:szCs w:val="24"/>
          <w:lang w:eastAsia="lt-LT"/>
        </w:rPr>
      </w:pPr>
      <w:r w:rsidRPr="00A637B0">
        <w:rPr>
          <w:rFonts w:cs="Times New Roman"/>
          <w:szCs w:val="24"/>
          <w:shd w:val="clear" w:color="auto" w:fill="FFFFFF"/>
        </w:rPr>
        <w:t xml:space="preserve">8.15.11. </w:t>
      </w:r>
      <w:r w:rsidR="00A637B0" w:rsidRPr="00A637B0">
        <w:rPr>
          <w:rFonts w:cs="Times New Roman"/>
          <w:szCs w:val="24"/>
          <w:shd w:val="clear" w:color="auto" w:fill="FFFFFF"/>
        </w:rPr>
        <w:t>turto ir lėšų administravimą ir valdymą</w:t>
      </w:r>
      <w:r w:rsidR="00824CFF">
        <w:rPr>
          <w:rFonts w:cs="Times New Roman"/>
          <w:szCs w:val="24"/>
          <w:shd w:val="clear" w:color="auto" w:fill="FFFFFF"/>
        </w:rPr>
        <w:t>;</w:t>
      </w:r>
    </w:p>
    <w:p w14:paraId="30D8D176" w14:textId="77777777" w:rsidR="002B23A5" w:rsidRDefault="005A6D77" w:rsidP="00A853A7">
      <w:pPr>
        <w:ind w:firstLine="851"/>
        <w:jc w:val="both"/>
        <w:rPr>
          <w:rFonts w:cs="Times New Roman"/>
          <w:szCs w:val="24"/>
        </w:rPr>
      </w:pPr>
      <w:r w:rsidRPr="005A6D77">
        <w:rPr>
          <w:rFonts w:cs="Times New Roman"/>
          <w:szCs w:val="24"/>
          <w:shd w:val="clear" w:color="auto" w:fill="FFFFFF"/>
        </w:rPr>
        <w:t>8.16. privalo vadovautis:</w:t>
      </w:r>
    </w:p>
    <w:p w14:paraId="08E8764F" w14:textId="77777777" w:rsidR="002B23A5" w:rsidRDefault="002B23A5" w:rsidP="00A853A7">
      <w:pPr>
        <w:ind w:firstLine="851"/>
        <w:jc w:val="both"/>
        <w:rPr>
          <w:rFonts w:cs="Times New Roman"/>
          <w:szCs w:val="24"/>
          <w:shd w:val="clear" w:color="auto" w:fill="FFFFFF"/>
        </w:rPr>
      </w:pPr>
      <w:r>
        <w:rPr>
          <w:rFonts w:cs="Times New Roman"/>
          <w:szCs w:val="24"/>
          <w:shd w:val="clear" w:color="auto" w:fill="FFFFFF"/>
        </w:rPr>
        <w:t>8.16.</w:t>
      </w:r>
      <w:r w:rsidR="005A6D77" w:rsidRPr="005A6D77">
        <w:rPr>
          <w:rFonts w:cs="Times New Roman"/>
          <w:szCs w:val="24"/>
          <w:shd w:val="clear" w:color="auto" w:fill="FFFFFF"/>
        </w:rPr>
        <w:t>1. Lietuvos Respublikos įstatymais ir poįstatyminiais aktais;</w:t>
      </w:r>
    </w:p>
    <w:p w14:paraId="590F7164" w14:textId="77777777" w:rsidR="002B23A5" w:rsidRDefault="005A6D77" w:rsidP="00A853A7">
      <w:pPr>
        <w:ind w:firstLine="851"/>
        <w:jc w:val="both"/>
        <w:rPr>
          <w:rFonts w:cs="Times New Roman"/>
          <w:szCs w:val="24"/>
          <w:shd w:val="clear" w:color="auto" w:fill="FFFFFF"/>
        </w:rPr>
      </w:pPr>
      <w:r w:rsidRPr="005A6D77">
        <w:rPr>
          <w:rFonts w:cs="Times New Roman"/>
          <w:szCs w:val="24"/>
          <w:shd w:val="clear" w:color="auto" w:fill="FFFFFF"/>
        </w:rPr>
        <w:t xml:space="preserve">8.16.2. </w:t>
      </w:r>
      <w:r w:rsidRPr="005A6D77">
        <w:rPr>
          <w:rFonts w:cs="Times New Roman"/>
          <w:szCs w:val="24"/>
          <w:lang w:eastAsia="lt-LT"/>
        </w:rPr>
        <w:t>Lietuvos Respublikos Vyriausybės nutarimais, švietimo</w:t>
      </w:r>
      <w:r w:rsidR="00683B66">
        <w:rPr>
          <w:rFonts w:cs="Times New Roman"/>
          <w:szCs w:val="24"/>
          <w:lang w:eastAsia="lt-LT"/>
        </w:rPr>
        <w:t>,</w:t>
      </w:r>
      <w:r w:rsidRPr="005A6D77">
        <w:rPr>
          <w:rFonts w:cs="Times New Roman"/>
          <w:szCs w:val="24"/>
          <w:lang w:eastAsia="lt-LT"/>
        </w:rPr>
        <w:t xml:space="preserve"> mokslo </w:t>
      </w:r>
      <w:r w:rsidR="00683B66">
        <w:rPr>
          <w:rFonts w:cs="Times New Roman"/>
          <w:szCs w:val="24"/>
          <w:lang w:eastAsia="lt-LT"/>
        </w:rPr>
        <w:t xml:space="preserve">ir sporto </w:t>
      </w:r>
      <w:r w:rsidRPr="005A6D77">
        <w:rPr>
          <w:rFonts w:cs="Times New Roman"/>
          <w:szCs w:val="24"/>
          <w:lang w:eastAsia="lt-LT"/>
        </w:rPr>
        <w:t>ministro įsakymais, Vilniaus rajono savivaldybės tarybos sprendimais, savivaldybės mero potvarkiais, savivaldybės administracijos direktoriaus, švietimo skyriaus vedėjo įsakymais, Gimnazijos nuostatais</w:t>
      </w:r>
      <w:r w:rsidR="002B23A5">
        <w:rPr>
          <w:rFonts w:cs="Times New Roman"/>
          <w:szCs w:val="24"/>
          <w:lang w:eastAsia="lt-LT"/>
        </w:rPr>
        <w:t>;</w:t>
      </w:r>
    </w:p>
    <w:p w14:paraId="407DE81D" w14:textId="77777777" w:rsidR="002B23A5" w:rsidRDefault="005A6D77" w:rsidP="00A853A7">
      <w:pPr>
        <w:ind w:firstLine="851"/>
        <w:jc w:val="both"/>
        <w:rPr>
          <w:rFonts w:cs="Times New Roman"/>
          <w:szCs w:val="24"/>
          <w:shd w:val="clear" w:color="auto" w:fill="FFFFFF"/>
        </w:rPr>
      </w:pPr>
      <w:r w:rsidRPr="005A6D77">
        <w:rPr>
          <w:rFonts w:cs="Times New Roman"/>
          <w:szCs w:val="24"/>
          <w:shd w:val="clear" w:color="auto" w:fill="FFFFFF"/>
        </w:rPr>
        <w:t xml:space="preserve">8.16.3. darbo tvarkos taisyklėmis; </w:t>
      </w:r>
    </w:p>
    <w:p w14:paraId="393E71C2" w14:textId="77777777" w:rsidR="002B23A5" w:rsidRDefault="005A6D77" w:rsidP="00A853A7">
      <w:pPr>
        <w:ind w:firstLine="851"/>
        <w:jc w:val="both"/>
        <w:rPr>
          <w:rFonts w:cs="Times New Roman"/>
          <w:szCs w:val="24"/>
          <w:shd w:val="clear" w:color="auto" w:fill="FFFFFF"/>
        </w:rPr>
      </w:pPr>
      <w:r w:rsidRPr="005A6D77">
        <w:rPr>
          <w:rFonts w:cs="Times New Roman"/>
          <w:szCs w:val="24"/>
          <w:shd w:val="clear" w:color="auto" w:fill="FFFFFF"/>
        </w:rPr>
        <w:t>8.16.4. darbo sutartimi;</w:t>
      </w:r>
    </w:p>
    <w:p w14:paraId="2B9EF56C" w14:textId="77777777" w:rsidR="002B23A5" w:rsidRDefault="005A6D77" w:rsidP="00A853A7">
      <w:pPr>
        <w:ind w:firstLine="851"/>
        <w:jc w:val="both"/>
        <w:rPr>
          <w:rFonts w:cs="Times New Roman"/>
          <w:szCs w:val="24"/>
          <w:shd w:val="clear" w:color="auto" w:fill="FFFFFF"/>
        </w:rPr>
      </w:pPr>
      <w:r w:rsidRPr="005A6D77">
        <w:rPr>
          <w:rFonts w:cs="Times New Roman"/>
          <w:szCs w:val="24"/>
          <w:shd w:val="clear" w:color="auto" w:fill="FFFFFF"/>
        </w:rPr>
        <w:t>8.16.5. direktoriaus pavaduotojo ugdymui pareigybės aprašymu;</w:t>
      </w:r>
    </w:p>
    <w:p w14:paraId="0C39F0D3" w14:textId="77777777" w:rsidR="002B23A5" w:rsidRDefault="005A6D77" w:rsidP="00A853A7">
      <w:pPr>
        <w:ind w:firstLine="851"/>
        <w:jc w:val="both"/>
        <w:rPr>
          <w:rFonts w:cs="Times New Roman"/>
          <w:szCs w:val="24"/>
          <w:lang w:eastAsia="lt-LT"/>
        </w:rPr>
      </w:pPr>
      <w:r w:rsidRPr="005A6D77">
        <w:rPr>
          <w:rFonts w:cs="Times New Roman"/>
          <w:szCs w:val="24"/>
          <w:shd w:val="clear" w:color="auto" w:fill="FFFFFF"/>
        </w:rPr>
        <w:t xml:space="preserve">8.16.6. kitais </w:t>
      </w:r>
      <w:r w:rsidRPr="005844EB">
        <w:rPr>
          <w:rFonts w:cs="Times New Roman"/>
          <w:color w:val="00030D"/>
          <w:szCs w:val="24"/>
          <w:shd w:val="clear" w:color="auto" w:fill="FFFFFF"/>
        </w:rPr>
        <w:t>Gimnazijos lokaliniais dokumentais (įsakymais, taisyklėmis ir</w:t>
      </w:r>
      <w:r>
        <w:rPr>
          <w:rFonts w:cs="Times New Roman"/>
          <w:color w:val="00030D"/>
          <w:szCs w:val="24"/>
          <w:shd w:val="clear" w:color="auto" w:fill="FFFFFF"/>
        </w:rPr>
        <w:t xml:space="preserve"> </w:t>
      </w:r>
      <w:r w:rsidRPr="005844EB">
        <w:rPr>
          <w:rFonts w:cs="Times New Roman"/>
          <w:color w:val="00030D"/>
          <w:szCs w:val="24"/>
          <w:shd w:val="clear" w:color="auto" w:fill="FFFFFF"/>
        </w:rPr>
        <w:t>pan.).</w:t>
      </w:r>
    </w:p>
    <w:p w14:paraId="25D89829" w14:textId="77777777" w:rsidR="002B23A5" w:rsidRDefault="00543A01" w:rsidP="002B23A5">
      <w:pPr>
        <w:ind w:firstLine="851"/>
        <w:jc w:val="both"/>
        <w:rPr>
          <w:rFonts w:cs="Times New Roman"/>
          <w:szCs w:val="24"/>
          <w:lang w:eastAsia="lt-LT"/>
        </w:rPr>
      </w:pPr>
      <w:r>
        <w:rPr>
          <w:rFonts w:cs="Times New Roman"/>
          <w:szCs w:val="24"/>
          <w:lang w:eastAsia="lt-LT"/>
        </w:rPr>
        <w:t>9</w:t>
      </w:r>
      <w:r w:rsidR="00191D6B">
        <w:rPr>
          <w:rFonts w:cs="Times New Roman"/>
          <w:szCs w:val="24"/>
          <w:lang w:eastAsia="lt-LT"/>
        </w:rPr>
        <w:t>. Pretendento privalumai:</w:t>
      </w:r>
    </w:p>
    <w:p w14:paraId="015217A4" w14:textId="77777777" w:rsidR="002B23A5" w:rsidRDefault="00543A01" w:rsidP="002B23A5">
      <w:pPr>
        <w:ind w:firstLine="851"/>
        <w:jc w:val="both"/>
        <w:rPr>
          <w:rFonts w:cs="Times New Roman"/>
          <w:szCs w:val="24"/>
          <w:lang w:eastAsia="lt-LT"/>
        </w:rPr>
      </w:pPr>
      <w:r>
        <w:rPr>
          <w:rFonts w:cs="Times New Roman"/>
          <w:szCs w:val="24"/>
          <w:lang w:eastAsia="lt-LT"/>
        </w:rPr>
        <w:t>9</w:t>
      </w:r>
      <w:r w:rsidR="00191D6B">
        <w:rPr>
          <w:rFonts w:cs="Times New Roman"/>
          <w:szCs w:val="24"/>
          <w:lang w:eastAsia="lt-LT"/>
        </w:rPr>
        <w:t>.1. turėti inovatyvių ir interaktyvių ugdymo proceso o</w:t>
      </w:r>
      <w:r w:rsidR="00C4301B">
        <w:rPr>
          <w:rFonts w:cs="Times New Roman"/>
          <w:szCs w:val="24"/>
          <w:lang w:eastAsia="lt-LT"/>
        </w:rPr>
        <w:t>rganizavimo metodų</w:t>
      </w:r>
      <w:r w:rsidR="00191D6B">
        <w:rPr>
          <w:rFonts w:cs="Times New Roman"/>
          <w:szCs w:val="24"/>
          <w:lang w:eastAsia="lt-LT"/>
        </w:rPr>
        <w:t xml:space="preserve"> patirtį;</w:t>
      </w:r>
    </w:p>
    <w:p w14:paraId="4561B1A4" w14:textId="77777777" w:rsidR="002B23A5" w:rsidRDefault="00543A01" w:rsidP="002B23A5">
      <w:pPr>
        <w:ind w:firstLine="851"/>
        <w:jc w:val="both"/>
        <w:rPr>
          <w:rFonts w:cs="Times New Roman"/>
          <w:szCs w:val="24"/>
          <w:lang w:eastAsia="lt-LT"/>
        </w:rPr>
      </w:pPr>
      <w:r>
        <w:rPr>
          <w:rFonts w:cs="Times New Roman"/>
          <w:szCs w:val="24"/>
          <w:lang w:eastAsia="lt-LT"/>
        </w:rPr>
        <w:t>9</w:t>
      </w:r>
      <w:r w:rsidR="00936797">
        <w:rPr>
          <w:rFonts w:cs="Times New Roman"/>
          <w:szCs w:val="24"/>
          <w:lang w:eastAsia="lt-LT"/>
        </w:rPr>
        <w:t>.</w:t>
      </w:r>
      <w:r w:rsidR="002B23A5">
        <w:rPr>
          <w:rFonts w:cs="Times New Roman"/>
          <w:szCs w:val="24"/>
          <w:lang w:eastAsia="lt-LT"/>
        </w:rPr>
        <w:t>2</w:t>
      </w:r>
      <w:r w:rsidR="00936797">
        <w:rPr>
          <w:rFonts w:cs="Times New Roman"/>
          <w:szCs w:val="24"/>
          <w:lang w:eastAsia="lt-LT"/>
        </w:rPr>
        <w:t xml:space="preserve">. turėti patirtį organizuojant ir </w:t>
      </w:r>
      <w:r w:rsidR="003A19E9">
        <w:rPr>
          <w:rFonts w:cs="Times New Roman"/>
          <w:szCs w:val="24"/>
          <w:lang w:eastAsia="lt-LT"/>
        </w:rPr>
        <w:t>vykdant projektus bei konkursus</w:t>
      </w:r>
      <w:r w:rsidR="00457580">
        <w:rPr>
          <w:rFonts w:cs="Times New Roman"/>
          <w:szCs w:val="24"/>
          <w:lang w:eastAsia="lt-LT"/>
        </w:rPr>
        <w:t>;</w:t>
      </w:r>
    </w:p>
    <w:p w14:paraId="4FE8A9DC" w14:textId="77777777" w:rsidR="00936797" w:rsidRDefault="006E46E0" w:rsidP="002B23A5">
      <w:pPr>
        <w:ind w:firstLine="851"/>
        <w:jc w:val="both"/>
        <w:rPr>
          <w:rFonts w:cs="Times New Roman"/>
          <w:szCs w:val="24"/>
          <w:lang w:eastAsia="lt-LT"/>
        </w:rPr>
      </w:pPr>
      <w:r>
        <w:rPr>
          <w:rFonts w:cs="Times New Roman"/>
          <w:szCs w:val="24"/>
          <w:lang w:eastAsia="lt-LT"/>
        </w:rPr>
        <w:t>9.</w:t>
      </w:r>
      <w:r w:rsidR="002B23A5">
        <w:rPr>
          <w:rFonts w:cs="Times New Roman"/>
          <w:szCs w:val="24"/>
          <w:lang w:eastAsia="lt-LT"/>
        </w:rPr>
        <w:t>3</w:t>
      </w:r>
      <w:r>
        <w:rPr>
          <w:rFonts w:cs="Times New Roman"/>
          <w:szCs w:val="24"/>
          <w:lang w:eastAsia="lt-LT"/>
        </w:rPr>
        <w:t>. labai gerai mokėti gimnazijos ugdomąją kalbą (lenkų).</w:t>
      </w:r>
    </w:p>
    <w:p w14:paraId="2BC93497" w14:textId="77777777" w:rsidR="00191D6B" w:rsidRPr="00BF276F" w:rsidRDefault="00191D6B" w:rsidP="00191D6B">
      <w:pPr>
        <w:jc w:val="center"/>
        <w:rPr>
          <w:rFonts w:cs="Times New Roman"/>
          <w:b/>
          <w:szCs w:val="24"/>
          <w:lang w:eastAsia="lt-LT"/>
        </w:rPr>
      </w:pPr>
      <w:r>
        <w:rPr>
          <w:rFonts w:cs="Times New Roman"/>
          <w:b/>
          <w:szCs w:val="24"/>
          <w:lang w:eastAsia="lt-LT"/>
        </w:rPr>
        <w:lastRenderedPageBreak/>
        <w:t>V</w:t>
      </w:r>
      <w:r w:rsidRPr="00BF276F">
        <w:rPr>
          <w:rFonts w:cs="Times New Roman"/>
          <w:b/>
          <w:szCs w:val="24"/>
          <w:lang w:eastAsia="lt-LT"/>
        </w:rPr>
        <w:t xml:space="preserve"> SKYRIUS</w:t>
      </w:r>
    </w:p>
    <w:p w14:paraId="60F34C43" w14:textId="77777777" w:rsidR="00191D6B" w:rsidRPr="00BF276F" w:rsidRDefault="00237C8A" w:rsidP="00191D6B">
      <w:pPr>
        <w:jc w:val="center"/>
        <w:rPr>
          <w:rFonts w:cs="Times New Roman"/>
          <w:b/>
          <w:szCs w:val="24"/>
          <w:lang w:eastAsia="lt-LT"/>
        </w:rPr>
      </w:pPr>
      <w:r>
        <w:rPr>
          <w:rFonts w:cs="Times New Roman"/>
          <w:b/>
          <w:szCs w:val="24"/>
          <w:lang w:eastAsia="lt-LT"/>
        </w:rPr>
        <w:t>DIREKTORIAUS PAVADUOTOJO UGDYMUI</w:t>
      </w:r>
      <w:r w:rsidR="00191D6B" w:rsidRPr="00BF276F">
        <w:rPr>
          <w:rFonts w:cs="Times New Roman"/>
          <w:b/>
          <w:szCs w:val="24"/>
          <w:lang w:eastAsia="lt-LT"/>
        </w:rPr>
        <w:t xml:space="preserve"> FU</w:t>
      </w:r>
      <w:r w:rsidR="00191D6B">
        <w:rPr>
          <w:rFonts w:cs="Times New Roman"/>
          <w:b/>
          <w:szCs w:val="24"/>
          <w:lang w:eastAsia="lt-LT"/>
        </w:rPr>
        <w:t>N</w:t>
      </w:r>
      <w:r w:rsidR="00191D6B" w:rsidRPr="00BF276F">
        <w:rPr>
          <w:rFonts w:cs="Times New Roman"/>
          <w:b/>
          <w:szCs w:val="24"/>
          <w:lang w:eastAsia="lt-LT"/>
        </w:rPr>
        <w:t>KCIJOS</w:t>
      </w:r>
    </w:p>
    <w:p w14:paraId="70C18426" w14:textId="77777777" w:rsidR="00191D6B" w:rsidRPr="00BF276F" w:rsidRDefault="00191D6B" w:rsidP="00191D6B">
      <w:pPr>
        <w:jc w:val="both"/>
        <w:rPr>
          <w:rFonts w:cs="Times New Roman"/>
          <w:b/>
          <w:szCs w:val="24"/>
          <w:lang w:eastAsia="lt-LT"/>
        </w:rPr>
      </w:pPr>
    </w:p>
    <w:p w14:paraId="4AF78F87" w14:textId="77777777" w:rsidR="002B23A5" w:rsidRDefault="00543A01" w:rsidP="002B23A5">
      <w:pPr>
        <w:ind w:firstLine="851"/>
        <w:jc w:val="both"/>
        <w:rPr>
          <w:rFonts w:cs="Times New Roman"/>
          <w:szCs w:val="24"/>
          <w:lang w:eastAsia="lt-LT"/>
        </w:rPr>
      </w:pPr>
      <w:r>
        <w:rPr>
          <w:rFonts w:cs="Times New Roman"/>
          <w:szCs w:val="24"/>
          <w:lang w:eastAsia="lt-LT"/>
        </w:rPr>
        <w:t>10</w:t>
      </w:r>
      <w:r w:rsidR="00191D6B">
        <w:rPr>
          <w:rFonts w:cs="Times New Roman"/>
          <w:szCs w:val="24"/>
          <w:lang w:eastAsia="lt-LT"/>
        </w:rPr>
        <w:t xml:space="preserve">. </w:t>
      </w:r>
      <w:r w:rsidR="00204CF2" w:rsidRPr="005844EB">
        <w:rPr>
          <w:rFonts w:cs="Times New Roman"/>
          <w:color w:val="00030D"/>
          <w:szCs w:val="24"/>
          <w:shd w:val="clear" w:color="auto" w:fill="FFFFFF"/>
        </w:rPr>
        <w:t xml:space="preserve">Gimnazijos </w:t>
      </w:r>
      <w:r w:rsidR="00191D6B" w:rsidRPr="00FB6BAD">
        <w:rPr>
          <w:rFonts w:cs="Times New Roman"/>
          <w:szCs w:val="24"/>
          <w:lang w:eastAsia="lt-LT"/>
        </w:rPr>
        <w:t>direktor</w:t>
      </w:r>
      <w:r w:rsidR="00191D6B">
        <w:rPr>
          <w:rFonts w:cs="Times New Roman"/>
          <w:szCs w:val="24"/>
          <w:lang w:eastAsia="lt-LT"/>
        </w:rPr>
        <w:t>iaus pavaduotojas ugdymui</w:t>
      </w:r>
      <w:r w:rsidR="00191D6B" w:rsidRPr="00FB6BAD">
        <w:rPr>
          <w:rFonts w:cs="Times New Roman"/>
          <w:szCs w:val="24"/>
          <w:lang w:eastAsia="lt-LT"/>
        </w:rPr>
        <w:t xml:space="preserve"> vykdo šias funkcijas:</w:t>
      </w:r>
    </w:p>
    <w:p w14:paraId="164A1346" w14:textId="77777777" w:rsidR="002B23A5" w:rsidRDefault="00543A01" w:rsidP="002B23A5">
      <w:pPr>
        <w:ind w:firstLine="851"/>
        <w:jc w:val="both"/>
        <w:rPr>
          <w:rFonts w:cs="Times New Roman"/>
          <w:szCs w:val="24"/>
          <w:lang w:eastAsia="lt-LT"/>
        </w:rPr>
      </w:pPr>
      <w:r>
        <w:rPr>
          <w:rFonts w:cs="Times New Roman"/>
          <w:color w:val="000000"/>
          <w:szCs w:val="24"/>
        </w:rPr>
        <w:t>10</w:t>
      </w:r>
      <w:r w:rsidR="00191D6B">
        <w:rPr>
          <w:rFonts w:cs="Times New Roman"/>
          <w:color w:val="000000"/>
          <w:szCs w:val="24"/>
        </w:rPr>
        <w:t>.</w:t>
      </w:r>
      <w:r w:rsidR="00191D6B">
        <w:rPr>
          <w:rFonts w:eastAsia="Times New Roman" w:cs="Times New Roman"/>
          <w:szCs w:val="24"/>
          <w:lang w:eastAsia="lt-LT"/>
        </w:rPr>
        <w:t xml:space="preserve">1. </w:t>
      </w:r>
      <w:r w:rsidR="00191D6B" w:rsidRPr="00805E3D">
        <w:rPr>
          <w:rFonts w:eastAsia="Times New Roman" w:cs="Times New Roman"/>
          <w:szCs w:val="24"/>
          <w:lang w:eastAsia="lt-LT"/>
        </w:rPr>
        <w:t>rengia Mokytoj</w:t>
      </w:r>
      <w:r w:rsidR="00191D6B" w:rsidRPr="00805E3D">
        <w:rPr>
          <w:rFonts w:ascii="TimesNewRoman" w:eastAsia="Times New Roman" w:hAnsi="TimesNewRoman" w:cs="TimesNewRoman"/>
          <w:szCs w:val="24"/>
          <w:lang w:eastAsia="lt-LT"/>
        </w:rPr>
        <w:t xml:space="preserve">ų </w:t>
      </w:r>
      <w:r w:rsidR="00191D6B" w:rsidRPr="00805E3D">
        <w:rPr>
          <w:rFonts w:eastAsia="Times New Roman" w:cs="Times New Roman"/>
          <w:szCs w:val="24"/>
          <w:lang w:eastAsia="lt-LT"/>
        </w:rPr>
        <w:t>tarybos ir administracijos pos</w:t>
      </w:r>
      <w:r w:rsidR="00191D6B" w:rsidRPr="00805E3D">
        <w:rPr>
          <w:rFonts w:ascii="TimesNewRoman" w:eastAsia="Times New Roman" w:hAnsi="TimesNewRoman" w:cs="TimesNewRoman"/>
          <w:szCs w:val="24"/>
          <w:lang w:eastAsia="lt-LT"/>
        </w:rPr>
        <w:t>ė</w:t>
      </w:r>
      <w:r w:rsidR="00191D6B" w:rsidRPr="00805E3D">
        <w:rPr>
          <w:rFonts w:eastAsia="Times New Roman" w:cs="Times New Roman"/>
          <w:szCs w:val="24"/>
          <w:lang w:eastAsia="lt-LT"/>
        </w:rPr>
        <w:t>dži</w:t>
      </w:r>
      <w:r w:rsidR="00191D6B" w:rsidRPr="00805E3D">
        <w:rPr>
          <w:rFonts w:ascii="TimesNewRoman" w:eastAsia="Times New Roman" w:hAnsi="TimesNewRoman" w:cs="TimesNewRoman"/>
          <w:szCs w:val="24"/>
          <w:lang w:eastAsia="lt-LT"/>
        </w:rPr>
        <w:t xml:space="preserve">ų </w:t>
      </w:r>
      <w:r w:rsidR="00191D6B" w:rsidRPr="00805E3D">
        <w:rPr>
          <w:rFonts w:eastAsia="Times New Roman" w:cs="Times New Roman"/>
          <w:szCs w:val="24"/>
          <w:lang w:eastAsia="lt-LT"/>
        </w:rPr>
        <w:t>darbotvarki</w:t>
      </w:r>
      <w:r w:rsidR="00191D6B" w:rsidRPr="00805E3D">
        <w:rPr>
          <w:rFonts w:ascii="TimesNewRoman" w:eastAsia="Times New Roman" w:hAnsi="TimesNewRoman" w:cs="TimesNewRoman"/>
          <w:szCs w:val="24"/>
          <w:lang w:eastAsia="lt-LT"/>
        </w:rPr>
        <w:t xml:space="preserve">ų </w:t>
      </w:r>
      <w:r w:rsidR="00191D6B" w:rsidRPr="00805E3D">
        <w:rPr>
          <w:rFonts w:eastAsia="Times New Roman" w:cs="Times New Roman"/>
          <w:szCs w:val="24"/>
          <w:lang w:eastAsia="lt-LT"/>
        </w:rPr>
        <w:t xml:space="preserve">projektus ir juos teikia </w:t>
      </w:r>
      <w:r w:rsidR="00FD2862">
        <w:rPr>
          <w:rFonts w:eastAsia="Times New Roman" w:cs="Times New Roman"/>
          <w:szCs w:val="24"/>
          <w:lang w:eastAsia="lt-LT"/>
        </w:rPr>
        <w:t>Gimnazijos</w:t>
      </w:r>
      <w:r w:rsidR="00FD2862" w:rsidRPr="001D3C36">
        <w:rPr>
          <w:rFonts w:cs="Times New Roman"/>
          <w:szCs w:val="24"/>
          <w:lang w:eastAsia="lt-LT"/>
        </w:rPr>
        <w:t xml:space="preserve"> </w:t>
      </w:r>
      <w:r w:rsidR="00861C4D">
        <w:rPr>
          <w:rFonts w:eastAsia="Times New Roman" w:cs="Times New Roman"/>
          <w:szCs w:val="24"/>
          <w:lang w:eastAsia="lt-LT"/>
        </w:rPr>
        <w:t>d</w:t>
      </w:r>
      <w:r w:rsidR="00191D6B">
        <w:rPr>
          <w:rFonts w:eastAsia="Times New Roman" w:cs="Times New Roman"/>
          <w:szCs w:val="24"/>
          <w:lang w:eastAsia="lt-LT"/>
        </w:rPr>
        <w:t>irektoriui;</w:t>
      </w:r>
    </w:p>
    <w:p w14:paraId="32D2271E" w14:textId="77777777" w:rsidR="002B23A5" w:rsidRDefault="00543A01" w:rsidP="002B23A5">
      <w:pPr>
        <w:ind w:firstLine="851"/>
        <w:jc w:val="both"/>
        <w:rPr>
          <w:rFonts w:cs="Times New Roman"/>
          <w:szCs w:val="24"/>
          <w:lang w:eastAsia="lt-LT"/>
        </w:rPr>
      </w:pPr>
      <w:r>
        <w:rPr>
          <w:rFonts w:eastAsia="Times New Roman" w:cs="Times New Roman"/>
          <w:szCs w:val="24"/>
          <w:lang w:eastAsia="lt-LT"/>
        </w:rPr>
        <w:t>10</w:t>
      </w:r>
      <w:r w:rsidR="00191D6B">
        <w:rPr>
          <w:rFonts w:eastAsia="Times New Roman" w:cs="Times New Roman"/>
          <w:szCs w:val="24"/>
          <w:lang w:eastAsia="lt-LT"/>
        </w:rPr>
        <w:t xml:space="preserve">.2. dalyvauja </w:t>
      </w:r>
      <w:r w:rsidR="00FD2862">
        <w:rPr>
          <w:rFonts w:eastAsia="Times New Roman" w:cs="Times New Roman"/>
          <w:szCs w:val="24"/>
          <w:lang w:eastAsia="lt-LT"/>
        </w:rPr>
        <w:t>Gimnazijos</w:t>
      </w:r>
      <w:r w:rsidR="00FD2862" w:rsidRPr="001D3C36">
        <w:rPr>
          <w:rFonts w:cs="Times New Roman"/>
          <w:szCs w:val="24"/>
          <w:lang w:eastAsia="lt-LT"/>
        </w:rPr>
        <w:t xml:space="preserve"> </w:t>
      </w:r>
      <w:r w:rsidR="00191D6B" w:rsidRPr="00805E3D">
        <w:rPr>
          <w:rFonts w:eastAsia="Times New Roman" w:cs="Times New Roman"/>
          <w:szCs w:val="24"/>
          <w:lang w:eastAsia="lt-LT"/>
        </w:rPr>
        <w:t xml:space="preserve">strateginio </w:t>
      </w:r>
      <w:r w:rsidR="008A7A5D">
        <w:rPr>
          <w:rFonts w:eastAsia="Times New Roman" w:cs="Times New Roman"/>
          <w:szCs w:val="24"/>
          <w:lang w:eastAsia="lt-LT"/>
        </w:rPr>
        <w:t>plano, metinės veiklos</w:t>
      </w:r>
      <w:r w:rsidR="00861C4D">
        <w:rPr>
          <w:rFonts w:eastAsia="Times New Roman" w:cs="Times New Roman"/>
          <w:szCs w:val="24"/>
          <w:lang w:eastAsia="lt-LT"/>
        </w:rPr>
        <w:t xml:space="preserve"> plano</w:t>
      </w:r>
      <w:r w:rsidR="008A7A5D">
        <w:rPr>
          <w:rFonts w:eastAsia="Times New Roman" w:cs="Times New Roman"/>
          <w:szCs w:val="24"/>
          <w:lang w:eastAsia="lt-LT"/>
        </w:rPr>
        <w:t xml:space="preserve"> </w:t>
      </w:r>
      <w:r w:rsidR="00861C4D">
        <w:rPr>
          <w:rFonts w:eastAsia="Times New Roman" w:cs="Times New Roman"/>
          <w:szCs w:val="24"/>
          <w:lang w:eastAsia="lt-LT"/>
        </w:rPr>
        <w:t>ir ugdymo plano</w:t>
      </w:r>
      <w:r w:rsidR="00191D6B" w:rsidRPr="00805E3D">
        <w:rPr>
          <w:rFonts w:eastAsia="Times New Roman" w:cs="Times New Roman"/>
          <w:szCs w:val="24"/>
          <w:lang w:eastAsia="lt-LT"/>
        </w:rPr>
        <w:t xml:space="preserve"> rengime;</w:t>
      </w:r>
    </w:p>
    <w:p w14:paraId="433376B3" w14:textId="77777777" w:rsidR="002B23A5" w:rsidRDefault="00543A01" w:rsidP="002B23A5">
      <w:pPr>
        <w:ind w:firstLine="851"/>
        <w:jc w:val="both"/>
        <w:rPr>
          <w:rFonts w:cs="Times New Roman"/>
          <w:szCs w:val="24"/>
          <w:lang w:eastAsia="lt-LT"/>
        </w:rPr>
      </w:pPr>
      <w:r>
        <w:rPr>
          <w:rFonts w:cs="Times New Roman"/>
          <w:szCs w:val="24"/>
          <w:lang w:eastAsia="lt-LT"/>
        </w:rPr>
        <w:t>10</w:t>
      </w:r>
      <w:r w:rsidR="00191D6B">
        <w:rPr>
          <w:rFonts w:cs="Times New Roman"/>
          <w:szCs w:val="24"/>
          <w:lang w:eastAsia="lt-LT"/>
        </w:rPr>
        <w:t xml:space="preserve">.3. </w:t>
      </w:r>
      <w:r w:rsidR="00191D6B">
        <w:rPr>
          <w:rFonts w:eastAsia="Times New Roman" w:cs="Times New Roman"/>
          <w:szCs w:val="24"/>
          <w:lang w:eastAsia="lt-LT"/>
        </w:rPr>
        <w:t xml:space="preserve">koordinuoja ir kontroliuoja </w:t>
      </w:r>
      <w:r w:rsidR="00204CF2" w:rsidRPr="005844EB">
        <w:rPr>
          <w:rFonts w:cs="Times New Roman"/>
          <w:color w:val="00030D"/>
          <w:szCs w:val="24"/>
          <w:shd w:val="clear" w:color="auto" w:fill="FFFFFF"/>
        </w:rPr>
        <w:t xml:space="preserve">Gimnazijos </w:t>
      </w:r>
      <w:r w:rsidR="00191D6B">
        <w:rPr>
          <w:rFonts w:eastAsia="Times New Roman" w:cs="Times New Roman"/>
          <w:szCs w:val="24"/>
          <w:lang w:eastAsia="lt-LT"/>
        </w:rPr>
        <w:t>me</w:t>
      </w:r>
      <w:r w:rsidR="00CA5B2D">
        <w:rPr>
          <w:rFonts w:eastAsia="Times New Roman" w:cs="Times New Roman"/>
          <w:szCs w:val="24"/>
          <w:lang w:eastAsia="lt-LT"/>
        </w:rPr>
        <w:t>todinės tarybos darbą</w:t>
      </w:r>
      <w:r w:rsidR="00191D6B">
        <w:rPr>
          <w:rFonts w:eastAsia="Times New Roman" w:cs="Times New Roman"/>
          <w:szCs w:val="24"/>
          <w:lang w:eastAsia="lt-LT"/>
        </w:rPr>
        <w:t>.</w:t>
      </w:r>
      <w:r w:rsidR="00191D6B" w:rsidRPr="00805E3D">
        <w:rPr>
          <w:rFonts w:eastAsia="Times New Roman" w:cs="Times New Roman"/>
          <w:szCs w:val="24"/>
          <w:lang w:eastAsia="lt-LT"/>
        </w:rPr>
        <w:t xml:space="preserve"> Teikia pa</w:t>
      </w:r>
      <w:r w:rsidR="00191D6B">
        <w:rPr>
          <w:rFonts w:eastAsia="Times New Roman" w:cs="Times New Roman"/>
          <w:szCs w:val="24"/>
          <w:lang w:eastAsia="lt-LT"/>
        </w:rPr>
        <w:t xml:space="preserve">galbą pedagogams, inicijuoja </w:t>
      </w:r>
      <w:r w:rsidR="00204CF2" w:rsidRPr="005844EB">
        <w:rPr>
          <w:rFonts w:cs="Times New Roman"/>
          <w:color w:val="00030D"/>
          <w:szCs w:val="24"/>
          <w:shd w:val="clear" w:color="auto" w:fill="FFFFFF"/>
        </w:rPr>
        <w:t xml:space="preserve">Gimnazijos </w:t>
      </w:r>
      <w:r w:rsidR="00191D6B">
        <w:rPr>
          <w:rFonts w:eastAsia="Times New Roman" w:cs="Times New Roman"/>
          <w:szCs w:val="24"/>
          <w:lang w:eastAsia="lt-LT"/>
        </w:rPr>
        <w:t>metodinių grupių veiklą;</w:t>
      </w:r>
    </w:p>
    <w:p w14:paraId="285D91D6" w14:textId="77777777" w:rsidR="002B23A5" w:rsidRDefault="00543A01" w:rsidP="002B23A5">
      <w:pPr>
        <w:ind w:firstLine="851"/>
        <w:jc w:val="both"/>
        <w:rPr>
          <w:rFonts w:cs="Times New Roman"/>
          <w:szCs w:val="24"/>
          <w:lang w:eastAsia="lt-LT"/>
        </w:rPr>
      </w:pPr>
      <w:r>
        <w:rPr>
          <w:rFonts w:eastAsia="Times New Roman" w:cs="Times New Roman"/>
          <w:szCs w:val="24"/>
          <w:lang w:eastAsia="lt-LT"/>
        </w:rPr>
        <w:t>10</w:t>
      </w:r>
      <w:r w:rsidR="00CA5B2D">
        <w:rPr>
          <w:rFonts w:eastAsia="Times New Roman" w:cs="Times New Roman"/>
          <w:szCs w:val="24"/>
          <w:lang w:eastAsia="lt-LT"/>
        </w:rPr>
        <w:t xml:space="preserve">.4. </w:t>
      </w:r>
      <w:r w:rsidR="00CA5B2D" w:rsidRPr="00CA5B2D">
        <w:rPr>
          <w:rFonts w:eastAsia="Times New Roman" w:cs="Times New Roman"/>
          <w:szCs w:val="24"/>
          <w:lang w:eastAsia="lt-LT"/>
        </w:rPr>
        <w:t xml:space="preserve">vadovauja </w:t>
      </w:r>
      <w:r w:rsidR="00204CF2" w:rsidRPr="005844EB">
        <w:rPr>
          <w:rFonts w:cs="Times New Roman"/>
          <w:color w:val="00030D"/>
          <w:szCs w:val="24"/>
          <w:shd w:val="clear" w:color="auto" w:fill="FFFFFF"/>
        </w:rPr>
        <w:t xml:space="preserve">Gimnazijos </w:t>
      </w:r>
      <w:r w:rsidR="00CA5B2D" w:rsidRPr="00CA5B2D">
        <w:rPr>
          <w:rFonts w:eastAsia="Times New Roman" w:cs="Times New Roman"/>
          <w:szCs w:val="24"/>
          <w:lang w:eastAsia="lt-LT"/>
        </w:rPr>
        <w:t>Vaiko gerovės komisijai. Vykdo mokinių teisės pažeidimų prevenciją, informuoja tėvus (globėjus</w:t>
      </w:r>
      <w:r w:rsidR="00CA5B2D">
        <w:rPr>
          <w:rFonts w:eastAsia="Times New Roman" w:cs="Times New Roman"/>
          <w:szCs w:val="24"/>
          <w:lang w:eastAsia="lt-LT"/>
        </w:rPr>
        <w:t>/rūpintojus</w:t>
      </w:r>
      <w:r w:rsidR="00CA5B2D" w:rsidRPr="00CA5B2D">
        <w:rPr>
          <w:rFonts w:eastAsia="Times New Roman" w:cs="Times New Roman"/>
          <w:szCs w:val="24"/>
          <w:lang w:eastAsia="lt-LT"/>
        </w:rPr>
        <w:t xml:space="preserve">), suinteresuotas institucijas apie vengiančius </w:t>
      </w:r>
      <w:r w:rsidR="00CA5B2D">
        <w:rPr>
          <w:rFonts w:eastAsia="Times New Roman" w:cs="Times New Roman"/>
          <w:szCs w:val="24"/>
          <w:lang w:eastAsia="lt-LT"/>
        </w:rPr>
        <w:t xml:space="preserve">mokyklą </w:t>
      </w:r>
      <w:r w:rsidR="00CA5B2D" w:rsidRPr="00CA5B2D">
        <w:rPr>
          <w:rFonts w:eastAsia="Times New Roman" w:cs="Times New Roman"/>
          <w:szCs w:val="24"/>
          <w:lang w:eastAsia="lt-LT"/>
        </w:rPr>
        <w:t>lankyti ir stokojančius mokymosi motyvacijos mokinius</w:t>
      </w:r>
      <w:r w:rsidR="00CA5B2D">
        <w:rPr>
          <w:rFonts w:eastAsia="Times New Roman" w:cs="Times New Roman"/>
          <w:szCs w:val="24"/>
          <w:lang w:eastAsia="lt-LT"/>
        </w:rPr>
        <w:t xml:space="preserve"> (NEMIS)</w:t>
      </w:r>
      <w:r w:rsidR="00CA5B2D" w:rsidRPr="00CA5B2D">
        <w:rPr>
          <w:rFonts w:eastAsia="Times New Roman" w:cs="Times New Roman"/>
          <w:szCs w:val="24"/>
          <w:lang w:eastAsia="lt-LT"/>
        </w:rPr>
        <w:t>, įstatymų nustatyta tvarka taiko poveikio priem</w:t>
      </w:r>
      <w:r w:rsidR="007E7C69">
        <w:rPr>
          <w:rFonts w:eastAsia="Times New Roman" w:cs="Times New Roman"/>
          <w:szCs w:val="24"/>
          <w:lang w:eastAsia="lt-LT"/>
        </w:rPr>
        <w:t>ones,</w:t>
      </w:r>
      <w:r w:rsidR="00CA5B2D" w:rsidRPr="00CA5B2D">
        <w:rPr>
          <w:rFonts w:eastAsia="Times New Roman" w:cs="Times New Roman"/>
          <w:szCs w:val="24"/>
          <w:lang w:eastAsia="lt-LT"/>
        </w:rPr>
        <w:t xml:space="preserve"> analizuoja kontrolinių darbų grafikus ir jų įgyvendinimo efektyvumą, rūpinasi naujai atvykusių mokinių </w:t>
      </w:r>
      <w:r w:rsidR="00771C84">
        <w:rPr>
          <w:rFonts w:eastAsia="Times New Roman" w:cs="Times New Roman"/>
          <w:szCs w:val="24"/>
          <w:lang w:eastAsia="lt-LT"/>
        </w:rPr>
        <w:t xml:space="preserve">adaptacija, </w:t>
      </w:r>
      <w:r w:rsidR="00CA5B2D" w:rsidRPr="00CA5B2D">
        <w:rPr>
          <w:rFonts w:eastAsia="Times New Roman" w:cs="Times New Roman"/>
          <w:szCs w:val="24"/>
          <w:lang w:eastAsia="lt-LT"/>
        </w:rPr>
        <w:t>mokinių ugdymo organizavimu;</w:t>
      </w:r>
    </w:p>
    <w:p w14:paraId="28B08C4B" w14:textId="77777777" w:rsidR="002B23A5" w:rsidRDefault="00543A01" w:rsidP="002B23A5">
      <w:pPr>
        <w:ind w:firstLine="851"/>
        <w:jc w:val="both"/>
        <w:rPr>
          <w:rFonts w:cs="Times New Roman"/>
          <w:szCs w:val="24"/>
          <w:lang w:eastAsia="lt-LT"/>
        </w:rPr>
      </w:pPr>
      <w:r>
        <w:rPr>
          <w:rFonts w:eastAsia="Times New Roman" w:cs="Times New Roman"/>
          <w:szCs w:val="24"/>
          <w:lang w:eastAsia="lt-LT"/>
        </w:rPr>
        <w:t>10</w:t>
      </w:r>
      <w:r w:rsidR="00EF7FC9">
        <w:rPr>
          <w:rFonts w:eastAsia="Times New Roman" w:cs="Times New Roman"/>
          <w:szCs w:val="24"/>
          <w:lang w:eastAsia="lt-LT"/>
        </w:rPr>
        <w:t>.5</w:t>
      </w:r>
      <w:r w:rsidR="00191D6B">
        <w:rPr>
          <w:rFonts w:eastAsia="Times New Roman" w:cs="Times New Roman"/>
          <w:szCs w:val="24"/>
          <w:lang w:eastAsia="lt-LT"/>
        </w:rPr>
        <w:t xml:space="preserve">. </w:t>
      </w:r>
      <w:r w:rsidR="00191D6B" w:rsidRPr="00805E3D">
        <w:rPr>
          <w:rFonts w:eastAsia="Times New Roman" w:cs="Times New Roman"/>
          <w:szCs w:val="24"/>
          <w:lang w:eastAsia="lt-LT"/>
        </w:rPr>
        <w:t>stebi, analizu</w:t>
      </w:r>
      <w:r w:rsidR="00191D6B">
        <w:rPr>
          <w:rFonts w:eastAsia="Times New Roman" w:cs="Times New Roman"/>
          <w:szCs w:val="24"/>
          <w:lang w:eastAsia="lt-LT"/>
        </w:rPr>
        <w:t>oja, vertina</w:t>
      </w:r>
      <w:r w:rsidR="00191D6B" w:rsidRPr="00805E3D">
        <w:rPr>
          <w:rFonts w:eastAsia="Times New Roman" w:cs="Times New Roman"/>
          <w:szCs w:val="24"/>
          <w:lang w:eastAsia="lt-LT"/>
        </w:rPr>
        <w:t xml:space="preserve"> dalykų mokytojų</w:t>
      </w:r>
      <w:r w:rsidR="00EF7FC9">
        <w:rPr>
          <w:rFonts w:eastAsia="Times New Roman" w:cs="Times New Roman"/>
          <w:szCs w:val="24"/>
          <w:lang w:eastAsia="lt-LT"/>
        </w:rPr>
        <w:t xml:space="preserve">, </w:t>
      </w:r>
      <w:r w:rsidR="00EF7FC9" w:rsidRPr="00EF7FC9">
        <w:rPr>
          <w:rFonts w:eastAsia="Times New Roman" w:cs="Times New Roman"/>
          <w:szCs w:val="24"/>
          <w:lang w:eastAsia="lt-LT"/>
        </w:rPr>
        <w:t>pagalbos mokiniui specialistų darbą</w:t>
      </w:r>
      <w:r w:rsidR="00EF7FC9">
        <w:rPr>
          <w:rFonts w:eastAsia="Times New Roman" w:cs="Times New Roman"/>
          <w:szCs w:val="24"/>
          <w:lang w:eastAsia="lt-LT"/>
        </w:rPr>
        <w:t xml:space="preserve">, </w:t>
      </w:r>
      <w:r w:rsidR="00EF7FC9" w:rsidRPr="00EF7FC9">
        <w:rPr>
          <w:rFonts w:eastAsia="Times New Roman" w:cs="Times New Roman"/>
          <w:szCs w:val="24"/>
          <w:lang w:eastAsia="lt-LT"/>
        </w:rPr>
        <w:t>bendradarbiavimą, tikslų pasiekimą, analizuoja ir kaupia informaciją apie ugdymo pokyčius, rengia mokytojų ko</w:t>
      </w:r>
      <w:r w:rsidR="0034476E">
        <w:rPr>
          <w:rFonts w:eastAsia="Times New Roman" w:cs="Times New Roman"/>
          <w:szCs w:val="24"/>
          <w:lang w:eastAsia="lt-LT"/>
        </w:rPr>
        <w:t>mpetencijų tobulinimo programas;</w:t>
      </w:r>
      <w:r w:rsidR="00EF7FC9" w:rsidRPr="00EF7FC9">
        <w:rPr>
          <w:rFonts w:eastAsia="Times New Roman" w:cs="Times New Roman"/>
          <w:szCs w:val="24"/>
          <w:lang w:eastAsia="lt-LT"/>
        </w:rPr>
        <w:t xml:space="preserve"> </w:t>
      </w:r>
    </w:p>
    <w:p w14:paraId="1802F303" w14:textId="77777777" w:rsidR="002B23A5" w:rsidRDefault="00543A01" w:rsidP="002B23A5">
      <w:pPr>
        <w:ind w:firstLine="851"/>
        <w:jc w:val="both"/>
        <w:rPr>
          <w:rFonts w:cs="Times New Roman"/>
          <w:szCs w:val="24"/>
          <w:lang w:eastAsia="lt-LT"/>
        </w:rPr>
      </w:pPr>
      <w:r>
        <w:rPr>
          <w:rFonts w:eastAsia="Times New Roman" w:cs="Times New Roman"/>
          <w:szCs w:val="24"/>
          <w:lang w:eastAsia="lt-LT"/>
        </w:rPr>
        <w:t>10</w:t>
      </w:r>
      <w:r w:rsidR="00EF7FC9">
        <w:rPr>
          <w:rFonts w:eastAsia="Times New Roman" w:cs="Times New Roman"/>
          <w:szCs w:val="24"/>
          <w:lang w:eastAsia="lt-LT"/>
        </w:rPr>
        <w:t>.6</w:t>
      </w:r>
      <w:r w:rsidR="00191D6B">
        <w:rPr>
          <w:rFonts w:eastAsia="Times New Roman" w:cs="Times New Roman"/>
          <w:szCs w:val="24"/>
          <w:lang w:eastAsia="lt-LT"/>
        </w:rPr>
        <w:t>. analizuoja ir derina</w:t>
      </w:r>
      <w:r w:rsidR="00191D6B" w:rsidRPr="00805E3D">
        <w:rPr>
          <w:rFonts w:eastAsia="Times New Roman" w:cs="Times New Roman"/>
          <w:szCs w:val="24"/>
          <w:lang w:eastAsia="lt-LT"/>
        </w:rPr>
        <w:t xml:space="preserve"> dalykų mokytojų ilgalaikius planus, gali inicijuoti jų koregavimą</w:t>
      </w:r>
      <w:r w:rsidR="007E7C69">
        <w:rPr>
          <w:rFonts w:eastAsia="Times New Roman" w:cs="Times New Roman"/>
          <w:szCs w:val="24"/>
          <w:lang w:eastAsia="lt-LT"/>
        </w:rPr>
        <w:t>,</w:t>
      </w:r>
      <w:r w:rsidR="007E7C69" w:rsidRPr="007E7C69">
        <w:rPr>
          <w:rFonts w:eastAsia="Times New Roman" w:cs="Times New Roman"/>
          <w:szCs w:val="24"/>
          <w:lang w:eastAsia="lt-LT"/>
        </w:rPr>
        <w:t xml:space="preserve"> </w:t>
      </w:r>
      <w:r w:rsidR="007E7C69" w:rsidRPr="00CA5B2D">
        <w:rPr>
          <w:rFonts w:eastAsia="Times New Roman" w:cs="Times New Roman"/>
          <w:szCs w:val="24"/>
          <w:lang w:eastAsia="lt-LT"/>
        </w:rPr>
        <w:t>vadovauja integruoto ugdymo programų įgyvendin</w:t>
      </w:r>
      <w:r w:rsidR="007E7C69">
        <w:rPr>
          <w:rFonts w:eastAsia="Times New Roman" w:cs="Times New Roman"/>
          <w:szCs w:val="24"/>
          <w:lang w:eastAsia="lt-LT"/>
        </w:rPr>
        <w:t>imui</w:t>
      </w:r>
      <w:r w:rsidR="00191D6B" w:rsidRPr="00805E3D">
        <w:rPr>
          <w:rFonts w:eastAsia="Times New Roman" w:cs="Times New Roman"/>
          <w:szCs w:val="24"/>
          <w:lang w:eastAsia="lt-LT"/>
        </w:rPr>
        <w:t>;</w:t>
      </w:r>
    </w:p>
    <w:p w14:paraId="443184CB" w14:textId="77777777" w:rsidR="002B23A5" w:rsidRDefault="00543A01" w:rsidP="002B23A5">
      <w:pPr>
        <w:ind w:firstLine="851"/>
        <w:jc w:val="both"/>
        <w:rPr>
          <w:rFonts w:cs="Times New Roman"/>
          <w:szCs w:val="24"/>
          <w:lang w:eastAsia="lt-LT"/>
        </w:rPr>
      </w:pPr>
      <w:r>
        <w:rPr>
          <w:rFonts w:eastAsia="Times New Roman" w:cs="Times New Roman"/>
          <w:bCs/>
          <w:szCs w:val="24"/>
          <w:lang w:eastAsia="lt-LT"/>
        </w:rPr>
        <w:t>10</w:t>
      </w:r>
      <w:r w:rsidR="00EF7FC9">
        <w:rPr>
          <w:rFonts w:eastAsia="Times New Roman" w:cs="Times New Roman"/>
          <w:bCs/>
          <w:szCs w:val="24"/>
          <w:lang w:eastAsia="lt-LT"/>
        </w:rPr>
        <w:t>.7</w:t>
      </w:r>
      <w:r w:rsidR="00191D6B" w:rsidRPr="00805E3D">
        <w:rPr>
          <w:rFonts w:eastAsia="Times New Roman" w:cs="Times New Roman"/>
          <w:bCs/>
          <w:szCs w:val="24"/>
          <w:lang w:eastAsia="lt-LT"/>
        </w:rPr>
        <w:t>. užtik</w:t>
      </w:r>
      <w:r w:rsidR="00191D6B">
        <w:rPr>
          <w:rFonts w:eastAsia="Times New Roman" w:cs="Times New Roman"/>
          <w:bCs/>
          <w:szCs w:val="24"/>
          <w:lang w:eastAsia="lt-LT"/>
        </w:rPr>
        <w:t>r</w:t>
      </w:r>
      <w:r w:rsidR="00191D6B" w:rsidRPr="00805E3D">
        <w:rPr>
          <w:rFonts w:eastAsia="Times New Roman" w:cs="Times New Roman"/>
          <w:bCs/>
          <w:szCs w:val="24"/>
          <w:lang w:eastAsia="lt-LT"/>
        </w:rPr>
        <w:t xml:space="preserve">ina </w:t>
      </w:r>
      <w:r w:rsidR="00191D6B" w:rsidRPr="00805E3D">
        <w:rPr>
          <w:rFonts w:eastAsia="Times New Roman" w:cs="Times New Roman"/>
          <w:szCs w:val="24"/>
          <w:lang w:eastAsia="lt-LT"/>
        </w:rPr>
        <w:t>duomenų, tvarkomų informacinėje sistemoje naudojant taikomąsias programas, teisingumą ir slaptumą;</w:t>
      </w:r>
    </w:p>
    <w:p w14:paraId="3AC03D42" w14:textId="77777777" w:rsidR="002B23A5" w:rsidRDefault="00543A01" w:rsidP="002B23A5">
      <w:pPr>
        <w:ind w:firstLine="851"/>
        <w:jc w:val="both"/>
        <w:rPr>
          <w:rFonts w:cs="Times New Roman"/>
          <w:szCs w:val="24"/>
          <w:lang w:eastAsia="lt-LT"/>
        </w:rPr>
      </w:pPr>
      <w:r>
        <w:rPr>
          <w:rFonts w:cs="Times New Roman"/>
          <w:szCs w:val="24"/>
          <w:lang w:eastAsia="lt-LT"/>
        </w:rPr>
        <w:t>10</w:t>
      </w:r>
      <w:r w:rsidR="00EF7FC9">
        <w:rPr>
          <w:rFonts w:cs="Times New Roman"/>
          <w:szCs w:val="24"/>
          <w:lang w:eastAsia="lt-LT"/>
        </w:rPr>
        <w:t>.8</w:t>
      </w:r>
      <w:r w:rsidR="00191D6B">
        <w:rPr>
          <w:rFonts w:cs="Times New Roman"/>
          <w:szCs w:val="24"/>
          <w:lang w:eastAsia="lt-LT"/>
        </w:rPr>
        <w:t xml:space="preserve">. </w:t>
      </w:r>
      <w:r w:rsidR="00191D6B" w:rsidRPr="00805E3D">
        <w:rPr>
          <w:rFonts w:eastAsia="Times New Roman" w:cs="Times New Roman"/>
          <w:szCs w:val="24"/>
          <w:lang w:eastAsia="lt-LT"/>
        </w:rPr>
        <w:t xml:space="preserve"> prižiūri</w:t>
      </w:r>
      <w:r w:rsidR="00191D6B">
        <w:rPr>
          <w:rFonts w:eastAsia="Times New Roman" w:cs="Times New Roman"/>
          <w:szCs w:val="24"/>
          <w:lang w:eastAsia="lt-LT"/>
        </w:rPr>
        <w:t xml:space="preserve"> </w:t>
      </w:r>
      <w:r w:rsidR="0034476E">
        <w:rPr>
          <w:rFonts w:eastAsia="Times New Roman" w:cs="Times New Roman"/>
          <w:szCs w:val="24"/>
          <w:lang w:eastAsia="lt-LT"/>
        </w:rPr>
        <w:t>elektroninį</w:t>
      </w:r>
      <w:r w:rsidR="00353E4E">
        <w:rPr>
          <w:rFonts w:eastAsia="Times New Roman" w:cs="Times New Roman"/>
          <w:szCs w:val="24"/>
          <w:lang w:eastAsia="lt-LT"/>
        </w:rPr>
        <w:t xml:space="preserve"> </w:t>
      </w:r>
      <w:r w:rsidR="00191D6B">
        <w:rPr>
          <w:rFonts w:eastAsia="Times New Roman" w:cs="Times New Roman"/>
          <w:szCs w:val="24"/>
          <w:lang w:eastAsia="lt-LT"/>
        </w:rPr>
        <w:t>dienyną, inicijuoja</w:t>
      </w:r>
      <w:r w:rsidR="00191D6B" w:rsidRPr="00805E3D">
        <w:rPr>
          <w:rFonts w:eastAsia="Times New Roman" w:cs="Times New Roman"/>
          <w:szCs w:val="24"/>
          <w:lang w:eastAsia="lt-LT"/>
        </w:rPr>
        <w:t xml:space="preserve"> ugdymo proceso dokument</w:t>
      </w:r>
      <w:r w:rsidR="00191D6B" w:rsidRPr="00805E3D">
        <w:rPr>
          <w:rFonts w:ascii="TimesNewRoman" w:eastAsia="Times New Roman" w:hAnsi="TimesNewRoman" w:cs="TimesNewRoman"/>
          <w:szCs w:val="24"/>
          <w:lang w:eastAsia="lt-LT"/>
        </w:rPr>
        <w:t xml:space="preserve">ų </w:t>
      </w:r>
      <w:r w:rsidR="00191D6B">
        <w:rPr>
          <w:rFonts w:eastAsia="Times New Roman" w:cs="Times New Roman"/>
          <w:szCs w:val="24"/>
          <w:lang w:eastAsia="lt-LT"/>
        </w:rPr>
        <w:t>rengimą</w:t>
      </w:r>
      <w:r w:rsidR="00191D6B" w:rsidRPr="00805E3D">
        <w:rPr>
          <w:rFonts w:eastAsia="Times New Roman" w:cs="Times New Roman"/>
          <w:szCs w:val="24"/>
          <w:lang w:eastAsia="lt-LT"/>
        </w:rPr>
        <w:t>;</w:t>
      </w:r>
    </w:p>
    <w:p w14:paraId="7BFADAD3" w14:textId="77777777" w:rsidR="002B23A5" w:rsidRDefault="00543A01" w:rsidP="002B23A5">
      <w:pPr>
        <w:ind w:firstLine="851"/>
        <w:jc w:val="both"/>
        <w:rPr>
          <w:rFonts w:cs="Times New Roman"/>
          <w:szCs w:val="24"/>
          <w:lang w:eastAsia="lt-LT"/>
        </w:rPr>
      </w:pPr>
      <w:r>
        <w:rPr>
          <w:rFonts w:cs="Times New Roman"/>
          <w:szCs w:val="24"/>
          <w:lang w:eastAsia="lt-LT"/>
        </w:rPr>
        <w:t>10</w:t>
      </w:r>
      <w:r w:rsidR="00EF7FC9">
        <w:rPr>
          <w:rFonts w:cs="Times New Roman"/>
          <w:szCs w:val="24"/>
          <w:lang w:eastAsia="lt-LT"/>
        </w:rPr>
        <w:t>.9</w:t>
      </w:r>
      <w:r w:rsidR="00191D6B">
        <w:rPr>
          <w:rFonts w:cs="Times New Roman"/>
          <w:szCs w:val="24"/>
          <w:lang w:eastAsia="lt-LT"/>
        </w:rPr>
        <w:t xml:space="preserve">. </w:t>
      </w:r>
      <w:r w:rsidR="00191D6B" w:rsidRPr="00805E3D">
        <w:rPr>
          <w:rFonts w:eastAsia="Times New Roman" w:cs="Times New Roman"/>
          <w:szCs w:val="24"/>
          <w:lang w:eastAsia="lt-LT"/>
        </w:rPr>
        <w:t>organizuoja ir vykdo</w:t>
      </w:r>
      <w:r w:rsidR="00191D6B">
        <w:rPr>
          <w:rFonts w:eastAsia="Times New Roman" w:cs="Times New Roman"/>
          <w:szCs w:val="24"/>
          <w:lang w:eastAsia="lt-LT"/>
        </w:rPr>
        <w:t xml:space="preserve"> </w:t>
      </w:r>
      <w:r w:rsidR="00353E4E">
        <w:rPr>
          <w:rFonts w:eastAsia="Times New Roman" w:cs="Times New Roman"/>
          <w:szCs w:val="24"/>
          <w:lang w:eastAsia="lt-LT"/>
        </w:rPr>
        <w:t xml:space="preserve">pradinio ir </w:t>
      </w:r>
      <w:r w:rsidR="00191D6B">
        <w:rPr>
          <w:rFonts w:eastAsia="Times New Roman" w:cs="Times New Roman"/>
          <w:szCs w:val="24"/>
          <w:lang w:eastAsia="lt-LT"/>
        </w:rPr>
        <w:t>pagrindinio ugdymo pasiekimų patikr</w:t>
      </w:r>
      <w:r w:rsidR="00353E4E">
        <w:rPr>
          <w:rFonts w:eastAsia="Times New Roman" w:cs="Times New Roman"/>
          <w:szCs w:val="24"/>
          <w:lang w:eastAsia="lt-LT"/>
        </w:rPr>
        <w:t>inimus</w:t>
      </w:r>
      <w:r w:rsidR="00204CF2">
        <w:rPr>
          <w:rFonts w:eastAsia="Times New Roman" w:cs="Times New Roman"/>
          <w:szCs w:val="24"/>
          <w:lang w:eastAsia="lt-LT"/>
        </w:rPr>
        <w:t xml:space="preserve">, </w:t>
      </w:r>
      <w:r w:rsidR="00204CF2" w:rsidRPr="005844EB">
        <w:rPr>
          <w:rFonts w:cs="Times New Roman"/>
          <w:color w:val="00030D"/>
          <w:szCs w:val="24"/>
          <w:shd w:val="clear" w:color="auto" w:fill="FFFFFF"/>
        </w:rPr>
        <w:t>brandos egzaminus, mokinių tyrimus</w:t>
      </w:r>
      <w:r w:rsidR="00353E4E">
        <w:rPr>
          <w:rFonts w:eastAsia="Times New Roman" w:cs="Times New Roman"/>
          <w:szCs w:val="24"/>
          <w:lang w:eastAsia="lt-LT"/>
        </w:rPr>
        <w:t>;</w:t>
      </w:r>
    </w:p>
    <w:p w14:paraId="61A9C64A" w14:textId="77777777" w:rsidR="002B23A5" w:rsidRDefault="00543A01" w:rsidP="002B23A5">
      <w:pPr>
        <w:ind w:firstLine="851"/>
        <w:jc w:val="both"/>
        <w:rPr>
          <w:rFonts w:cs="Times New Roman"/>
          <w:szCs w:val="24"/>
          <w:lang w:eastAsia="lt-LT"/>
        </w:rPr>
      </w:pPr>
      <w:r>
        <w:rPr>
          <w:rFonts w:eastAsia="Times New Roman" w:cs="Times New Roman"/>
          <w:szCs w:val="24"/>
          <w:lang w:eastAsia="lt-LT"/>
        </w:rPr>
        <w:t>10</w:t>
      </w:r>
      <w:r w:rsidR="006867B0">
        <w:rPr>
          <w:rFonts w:eastAsia="Times New Roman" w:cs="Times New Roman"/>
          <w:szCs w:val="24"/>
          <w:lang w:eastAsia="lt-LT"/>
        </w:rPr>
        <w:t xml:space="preserve">.10. </w:t>
      </w:r>
      <w:r w:rsidR="006867B0" w:rsidRPr="006867B0">
        <w:rPr>
          <w:rFonts w:eastAsia="Times New Roman" w:cs="Times New Roman"/>
          <w:szCs w:val="24"/>
          <w:lang w:eastAsia="lt-LT"/>
        </w:rPr>
        <w:t xml:space="preserve">kuruoja neformalaus ugdymo veiklą, bendradarbiavimą </w:t>
      </w:r>
      <w:r w:rsidR="001E6AED">
        <w:rPr>
          <w:rFonts w:eastAsia="Times New Roman" w:cs="Times New Roman"/>
          <w:szCs w:val="24"/>
          <w:lang w:eastAsia="lt-LT"/>
        </w:rPr>
        <w:t xml:space="preserve">su kitomis ugdymo </w:t>
      </w:r>
      <w:r w:rsidR="006867B0">
        <w:rPr>
          <w:rFonts w:eastAsia="Times New Roman" w:cs="Times New Roman"/>
          <w:szCs w:val="24"/>
          <w:lang w:eastAsia="lt-LT"/>
        </w:rPr>
        <w:t>įstaigomis;</w:t>
      </w:r>
      <w:r w:rsidR="006867B0" w:rsidRPr="006867B0">
        <w:rPr>
          <w:rFonts w:eastAsia="Times New Roman" w:cs="Times New Roman"/>
          <w:szCs w:val="24"/>
          <w:lang w:eastAsia="lt-LT"/>
        </w:rPr>
        <w:t xml:space="preserve"> </w:t>
      </w:r>
    </w:p>
    <w:p w14:paraId="4928E59D" w14:textId="77777777" w:rsidR="002B23A5" w:rsidRDefault="00543A01" w:rsidP="002B23A5">
      <w:pPr>
        <w:ind w:firstLine="851"/>
        <w:jc w:val="both"/>
        <w:rPr>
          <w:rFonts w:cs="Times New Roman"/>
          <w:szCs w:val="24"/>
          <w:lang w:eastAsia="lt-LT"/>
        </w:rPr>
      </w:pPr>
      <w:r>
        <w:rPr>
          <w:rFonts w:eastAsia="Times New Roman" w:cs="Times New Roman"/>
          <w:szCs w:val="24"/>
          <w:lang w:eastAsia="lt-LT"/>
        </w:rPr>
        <w:t>10</w:t>
      </w:r>
      <w:r w:rsidR="006867B0">
        <w:rPr>
          <w:rFonts w:eastAsia="Times New Roman" w:cs="Times New Roman"/>
          <w:szCs w:val="24"/>
          <w:lang w:eastAsia="lt-LT"/>
        </w:rPr>
        <w:t xml:space="preserve">.11. </w:t>
      </w:r>
      <w:r w:rsidR="006867B0" w:rsidRPr="006867B0">
        <w:rPr>
          <w:rFonts w:eastAsia="Times New Roman" w:cs="Times New Roman"/>
          <w:szCs w:val="24"/>
          <w:lang w:eastAsia="lt-LT"/>
        </w:rPr>
        <w:t xml:space="preserve">koordinuoja </w:t>
      </w:r>
      <w:r w:rsidR="00204CF2" w:rsidRPr="005844EB">
        <w:rPr>
          <w:rFonts w:cs="Times New Roman"/>
          <w:color w:val="00030D"/>
          <w:szCs w:val="24"/>
          <w:shd w:val="clear" w:color="auto" w:fill="FFFFFF"/>
        </w:rPr>
        <w:t xml:space="preserve">Gimnazijos </w:t>
      </w:r>
      <w:r w:rsidR="006867B0">
        <w:rPr>
          <w:rFonts w:eastAsia="Times New Roman" w:cs="Times New Roman"/>
          <w:szCs w:val="24"/>
          <w:lang w:eastAsia="lt-LT"/>
        </w:rPr>
        <w:t>mokinių edukacinių</w:t>
      </w:r>
      <w:r w:rsidR="006867B0" w:rsidRPr="006867B0">
        <w:rPr>
          <w:rFonts w:eastAsia="Times New Roman" w:cs="Times New Roman"/>
          <w:szCs w:val="24"/>
          <w:lang w:eastAsia="lt-LT"/>
        </w:rPr>
        <w:t xml:space="preserve"> pažintinių ekskursijų, išvy</w:t>
      </w:r>
      <w:r w:rsidR="00674B30">
        <w:rPr>
          <w:rFonts w:eastAsia="Times New Roman" w:cs="Times New Roman"/>
          <w:szCs w:val="24"/>
          <w:lang w:eastAsia="lt-LT"/>
        </w:rPr>
        <w:t>kų organizavimą</w:t>
      </w:r>
      <w:r w:rsidR="006867B0" w:rsidRPr="006867B0">
        <w:rPr>
          <w:rFonts w:eastAsia="Times New Roman" w:cs="Times New Roman"/>
          <w:szCs w:val="24"/>
          <w:lang w:eastAsia="lt-LT"/>
        </w:rPr>
        <w:t>;</w:t>
      </w:r>
    </w:p>
    <w:p w14:paraId="40FDA4FB" w14:textId="77777777" w:rsidR="002B23A5" w:rsidRDefault="00543A01" w:rsidP="002B23A5">
      <w:pPr>
        <w:ind w:firstLine="851"/>
        <w:jc w:val="both"/>
        <w:rPr>
          <w:rFonts w:cs="Times New Roman"/>
          <w:szCs w:val="24"/>
          <w:lang w:eastAsia="lt-LT"/>
        </w:rPr>
      </w:pPr>
      <w:r>
        <w:rPr>
          <w:rFonts w:cs="Times New Roman"/>
          <w:szCs w:val="24"/>
          <w:lang w:eastAsia="lt-LT"/>
        </w:rPr>
        <w:t>10</w:t>
      </w:r>
      <w:r w:rsidR="00B0486D">
        <w:rPr>
          <w:rFonts w:cs="Times New Roman"/>
          <w:szCs w:val="24"/>
          <w:lang w:eastAsia="lt-LT"/>
        </w:rPr>
        <w:t>.12</w:t>
      </w:r>
      <w:r w:rsidR="00191D6B">
        <w:rPr>
          <w:rFonts w:cs="Times New Roman"/>
          <w:szCs w:val="24"/>
          <w:lang w:eastAsia="lt-LT"/>
        </w:rPr>
        <w:t xml:space="preserve">. </w:t>
      </w:r>
      <w:r w:rsidR="00191D6B">
        <w:rPr>
          <w:rFonts w:eastAsia="Times New Roman" w:cs="Times New Roman"/>
          <w:szCs w:val="24"/>
          <w:lang w:eastAsia="lt-LT"/>
        </w:rPr>
        <w:t xml:space="preserve">vykdo teisėtus </w:t>
      </w:r>
      <w:r w:rsidR="00204CF2" w:rsidRPr="005844EB">
        <w:rPr>
          <w:rFonts w:cs="Times New Roman"/>
          <w:color w:val="00030D"/>
          <w:szCs w:val="24"/>
          <w:shd w:val="clear" w:color="auto" w:fill="FFFFFF"/>
        </w:rPr>
        <w:t xml:space="preserve">Gimnazijos </w:t>
      </w:r>
      <w:r w:rsidR="00191D6B" w:rsidRPr="00805E3D">
        <w:rPr>
          <w:rFonts w:eastAsia="Times New Roman" w:cs="Times New Roman"/>
          <w:szCs w:val="24"/>
          <w:lang w:eastAsia="lt-LT"/>
        </w:rPr>
        <w:t>direktoriaus pavedimus ir užduotis;</w:t>
      </w:r>
    </w:p>
    <w:p w14:paraId="5DAF0F11" w14:textId="77777777" w:rsidR="002B23A5" w:rsidRDefault="00543A01" w:rsidP="002B23A5">
      <w:pPr>
        <w:ind w:firstLine="851"/>
        <w:jc w:val="both"/>
        <w:rPr>
          <w:rFonts w:cs="Times New Roman"/>
          <w:szCs w:val="24"/>
          <w:lang w:eastAsia="lt-LT"/>
        </w:rPr>
      </w:pPr>
      <w:r>
        <w:rPr>
          <w:rFonts w:cs="Times New Roman"/>
          <w:szCs w:val="24"/>
          <w:lang w:eastAsia="lt-LT"/>
        </w:rPr>
        <w:t>10</w:t>
      </w:r>
      <w:r w:rsidR="00B0486D">
        <w:rPr>
          <w:rFonts w:cs="Times New Roman"/>
          <w:szCs w:val="24"/>
          <w:lang w:eastAsia="lt-LT"/>
        </w:rPr>
        <w:t>.13</w:t>
      </w:r>
      <w:r w:rsidR="00191D6B">
        <w:rPr>
          <w:rFonts w:cs="Times New Roman"/>
          <w:szCs w:val="24"/>
          <w:lang w:eastAsia="lt-LT"/>
        </w:rPr>
        <w:t xml:space="preserve">. </w:t>
      </w:r>
      <w:r w:rsidR="00191D6B">
        <w:rPr>
          <w:rFonts w:eastAsia="Times New Roman" w:cs="Times New Roman"/>
          <w:szCs w:val="24"/>
          <w:lang w:eastAsia="lt-LT"/>
        </w:rPr>
        <w:t xml:space="preserve">organizuoja </w:t>
      </w:r>
      <w:r w:rsidR="00204CF2" w:rsidRPr="005844EB">
        <w:rPr>
          <w:rFonts w:cs="Times New Roman"/>
          <w:color w:val="00030D"/>
          <w:szCs w:val="24"/>
          <w:shd w:val="clear" w:color="auto" w:fill="FFFFFF"/>
        </w:rPr>
        <w:t xml:space="preserve">Gimnazijos </w:t>
      </w:r>
      <w:r w:rsidR="00191D6B" w:rsidRPr="00805E3D">
        <w:rPr>
          <w:rFonts w:eastAsia="Times New Roman" w:cs="Times New Roman"/>
          <w:szCs w:val="24"/>
          <w:lang w:eastAsia="lt-LT"/>
        </w:rPr>
        <w:t>veiklos įsivertinimą ir pateikia gautus duomenis;</w:t>
      </w:r>
    </w:p>
    <w:p w14:paraId="1FE1EFDF" w14:textId="77777777" w:rsidR="002B23A5" w:rsidRDefault="00543A01" w:rsidP="002B23A5">
      <w:pPr>
        <w:ind w:firstLine="851"/>
        <w:jc w:val="both"/>
        <w:rPr>
          <w:rFonts w:cs="Times New Roman"/>
          <w:szCs w:val="24"/>
          <w:lang w:eastAsia="lt-LT"/>
        </w:rPr>
      </w:pPr>
      <w:r>
        <w:rPr>
          <w:rFonts w:cs="Times New Roman"/>
          <w:szCs w:val="24"/>
          <w:lang w:eastAsia="lt-LT"/>
        </w:rPr>
        <w:t>10</w:t>
      </w:r>
      <w:r w:rsidR="00B0486D">
        <w:rPr>
          <w:rFonts w:cs="Times New Roman"/>
          <w:szCs w:val="24"/>
          <w:lang w:eastAsia="lt-LT"/>
        </w:rPr>
        <w:t>.14</w:t>
      </w:r>
      <w:r w:rsidR="00191D6B">
        <w:rPr>
          <w:rFonts w:cs="Times New Roman"/>
          <w:szCs w:val="24"/>
          <w:lang w:eastAsia="lt-LT"/>
        </w:rPr>
        <w:t xml:space="preserve">. </w:t>
      </w:r>
      <w:r w:rsidR="00191D6B" w:rsidRPr="00805E3D">
        <w:rPr>
          <w:rFonts w:eastAsia="Times New Roman" w:cs="Times New Roman"/>
          <w:szCs w:val="24"/>
          <w:lang w:eastAsia="lt-LT"/>
        </w:rPr>
        <w:t>organizuoja pasitarimus ir kitus renginius savo kompetencijos klausimais;</w:t>
      </w:r>
    </w:p>
    <w:p w14:paraId="39BBF8AE" w14:textId="77777777" w:rsidR="002B23A5" w:rsidRDefault="00543A01" w:rsidP="002B23A5">
      <w:pPr>
        <w:ind w:firstLine="851"/>
        <w:jc w:val="both"/>
        <w:rPr>
          <w:rFonts w:cs="Times New Roman"/>
          <w:szCs w:val="24"/>
          <w:lang w:eastAsia="lt-LT"/>
        </w:rPr>
      </w:pPr>
      <w:r>
        <w:rPr>
          <w:rFonts w:eastAsia="Times New Roman" w:cs="Times New Roman"/>
          <w:szCs w:val="24"/>
          <w:lang w:eastAsia="lt-LT"/>
        </w:rPr>
        <w:t>10</w:t>
      </w:r>
      <w:r w:rsidR="00B0486D">
        <w:rPr>
          <w:rFonts w:eastAsia="Times New Roman" w:cs="Times New Roman"/>
          <w:szCs w:val="24"/>
          <w:lang w:eastAsia="lt-LT"/>
        </w:rPr>
        <w:t>.15</w:t>
      </w:r>
      <w:r w:rsidR="00191D6B">
        <w:rPr>
          <w:rFonts w:eastAsia="Times New Roman" w:cs="Times New Roman"/>
          <w:szCs w:val="24"/>
          <w:lang w:eastAsia="lt-LT"/>
        </w:rPr>
        <w:t>.</w:t>
      </w:r>
      <w:r w:rsidR="00204CF2">
        <w:rPr>
          <w:rFonts w:eastAsia="Times New Roman" w:cs="Times New Roman"/>
          <w:szCs w:val="24"/>
          <w:lang w:eastAsia="lt-LT"/>
        </w:rPr>
        <w:t xml:space="preserve"> </w:t>
      </w:r>
      <w:r w:rsidR="00191D6B">
        <w:rPr>
          <w:rFonts w:eastAsia="Times New Roman" w:cs="Times New Roman"/>
          <w:szCs w:val="24"/>
          <w:lang w:eastAsia="lt-LT"/>
        </w:rPr>
        <w:t xml:space="preserve">sudaro mokinių ir mokytojų pamokų tvarkaraščius, darbo laiko grafikus; </w:t>
      </w:r>
    </w:p>
    <w:p w14:paraId="7B400DAA" w14:textId="77777777" w:rsidR="002B23A5" w:rsidRDefault="00543A01" w:rsidP="002B23A5">
      <w:pPr>
        <w:ind w:firstLine="851"/>
        <w:jc w:val="both"/>
        <w:rPr>
          <w:rFonts w:cs="Times New Roman"/>
          <w:szCs w:val="24"/>
          <w:lang w:eastAsia="lt-LT"/>
        </w:rPr>
      </w:pPr>
      <w:r>
        <w:rPr>
          <w:rFonts w:eastAsia="Times New Roman" w:cs="Times New Roman"/>
          <w:szCs w:val="24"/>
          <w:lang w:eastAsia="lt-LT"/>
        </w:rPr>
        <w:t>10</w:t>
      </w:r>
      <w:r w:rsidR="00B0486D">
        <w:rPr>
          <w:rFonts w:eastAsia="Times New Roman" w:cs="Times New Roman"/>
          <w:szCs w:val="24"/>
          <w:lang w:eastAsia="lt-LT"/>
        </w:rPr>
        <w:t>.16</w:t>
      </w:r>
      <w:r w:rsidR="00191D6B">
        <w:rPr>
          <w:rFonts w:eastAsia="Times New Roman" w:cs="Times New Roman"/>
          <w:szCs w:val="24"/>
          <w:lang w:eastAsia="lt-LT"/>
        </w:rPr>
        <w:t>. administruoja Mokinių</w:t>
      </w:r>
      <w:r w:rsidR="002E0D0F">
        <w:rPr>
          <w:rFonts w:eastAsia="Times New Roman" w:cs="Times New Roman"/>
          <w:szCs w:val="24"/>
          <w:lang w:eastAsia="lt-LT"/>
        </w:rPr>
        <w:t>, Pedagogų</w:t>
      </w:r>
      <w:r w:rsidR="00191D6B">
        <w:rPr>
          <w:rFonts w:eastAsia="Times New Roman" w:cs="Times New Roman"/>
          <w:szCs w:val="24"/>
          <w:lang w:eastAsia="lt-LT"/>
        </w:rPr>
        <w:t xml:space="preserve"> registrus, atsako už duomenų perdavimą sistemoje KELTAS;</w:t>
      </w:r>
    </w:p>
    <w:p w14:paraId="63592685" w14:textId="77777777" w:rsidR="00191D6B" w:rsidRPr="002B23A5" w:rsidRDefault="00543A01" w:rsidP="002B23A5">
      <w:pPr>
        <w:ind w:firstLine="851"/>
        <w:jc w:val="both"/>
        <w:rPr>
          <w:rFonts w:cs="Times New Roman"/>
          <w:szCs w:val="24"/>
          <w:lang w:eastAsia="lt-LT"/>
        </w:rPr>
      </w:pPr>
      <w:r>
        <w:rPr>
          <w:rFonts w:eastAsia="Times New Roman" w:cs="Times New Roman"/>
          <w:szCs w:val="24"/>
          <w:lang w:eastAsia="lt-LT"/>
        </w:rPr>
        <w:t>10</w:t>
      </w:r>
      <w:r w:rsidR="00B0486D">
        <w:rPr>
          <w:rFonts w:eastAsia="Times New Roman" w:cs="Times New Roman"/>
          <w:szCs w:val="24"/>
          <w:lang w:eastAsia="lt-LT"/>
        </w:rPr>
        <w:t>.17</w:t>
      </w:r>
      <w:r w:rsidR="00191D6B" w:rsidRPr="00805E3D">
        <w:rPr>
          <w:rFonts w:eastAsia="Times New Roman" w:cs="Times New Roman"/>
          <w:szCs w:val="24"/>
          <w:lang w:eastAsia="lt-LT"/>
        </w:rPr>
        <w:t>. vykdo kitas teisės aktais nustaty</w:t>
      </w:r>
      <w:r w:rsidR="00191D6B">
        <w:rPr>
          <w:rFonts w:eastAsia="Times New Roman" w:cs="Times New Roman"/>
          <w:szCs w:val="24"/>
          <w:lang w:eastAsia="lt-LT"/>
        </w:rPr>
        <w:t xml:space="preserve">tas funkcijas, atitinkančias </w:t>
      </w:r>
      <w:r w:rsidR="00204CF2" w:rsidRPr="005844EB">
        <w:rPr>
          <w:rFonts w:cs="Times New Roman"/>
          <w:color w:val="00030D"/>
          <w:szCs w:val="24"/>
          <w:shd w:val="clear" w:color="auto" w:fill="FFFFFF"/>
        </w:rPr>
        <w:t xml:space="preserve">Gimnazijos </w:t>
      </w:r>
      <w:r w:rsidR="00191D6B">
        <w:rPr>
          <w:rFonts w:eastAsia="Times New Roman" w:cs="Times New Roman"/>
          <w:szCs w:val="24"/>
          <w:lang w:eastAsia="lt-LT"/>
        </w:rPr>
        <w:t>veiklos kryptis.</w:t>
      </w:r>
    </w:p>
    <w:p w14:paraId="6E27AE94" w14:textId="77777777" w:rsidR="00191D6B" w:rsidRDefault="00191D6B" w:rsidP="00191D6B">
      <w:pPr>
        <w:jc w:val="center"/>
        <w:rPr>
          <w:rFonts w:cs="Times New Roman"/>
          <w:b/>
          <w:color w:val="000000"/>
          <w:szCs w:val="24"/>
        </w:rPr>
      </w:pPr>
    </w:p>
    <w:p w14:paraId="0361640C" w14:textId="77777777" w:rsidR="00191D6B" w:rsidRDefault="00191D6B" w:rsidP="00191D6B">
      <w:pPr>
        <w:jc w:val="center"/>
        <w:rPr>
          <w:rFonts w:cs="Times New Roman"/>
          <w:b/>
          <w:color w:val="000000"/>
          <w:szCs w:val="24"/>
        </w:rPr>
      </w:pPr>
      <w:r>
        <w:rPr>
          <w:rFonts w:cs="Times New Roman"/>
          <w:b/>
          <w:color w:val="000000"/>
          <w:szCs w:val="24"/>
        </w:rPr>
        <w:t>V</w:t>
      </w:r>
      <w:r w:rsidR="00BD3F32">
        <w:rPr>
          <w:rFonts w:cs="Times New Roman"/>
          <w:b/>
          <w:color w:val="000000"/>
          <w:szCs w:val="24"/>
        </w:rPr>
        <w:t>I</w:t>
      </w:r>
      <w:r>
        <w:rPr>
          <w:rFonts w:cs="Times New Roman"/>
          <w:b/>
          <w:color w:val="000000"/>
          <w:szCs w:val="24"/>
        </w:rPr>
        <w:t xml:space="preserve"> SKYRIUS</w:t>
      </w:r>
    </w:p>
    <w:p w14:paraId="4A47D2A3" w14:textId="77777777" w:rsidR="00191D6B" w:rsidRDefault="00191D6B" w:rsidP="00191D6B">
      <w:pPr>
        <w:jc w:val="center"/>
        <w:rPr>
          <w:rFonts w:cs="Times New Roman"/>
          <w:b/>
          <w:color w:val="000000"/>
          <w:szCs w:val="24"/>
        </w:rPr>
      </w:pPr>
      <w:r w:rsidRPr="00B77575">
        <w:rPr>
          <w:rFonts w:cs="Times New Roman"/>
          <w:b/>
          <w:color w:val="000000"/>
          <w:szCs w:val="24"/>
        </w:rPr>
        <w:t xml:space="preserve"> DOKUMENTŲ </w:t>
      </w:r>
      <w:r w:rsidR="00BD3F32">
        <w:rPr>
          <w:rFonts w:cs="Times New Roman"/>
          <w:b/>
          <w:color w:val="000000"/>
          <w:szCs w:val="24"/>
        </w:rPr>
        <w:t xml:space="preserve">PATEIKIMAS IR </w:t>
      </w:r>
      <w:r w:rsidRPr="00B77575">
        <w:rPr>
          <w:rFonts w:cs="Times New Roman"/>
          <w:b/>
          <w:color w:val="000000"/>
          <w:szCs w:val="24"/>
        </w:rPr>
        <w:t>PRIĖMIMAS</w:t>
      </w:r>
    </w:p>
    <w:p w14:paraId="40688C7C" w14:textId="77777777" w:rsidR="00191D6B" w:rsidRPr="00B77575" w:rsidRDefault="00191D6B" w:rsidP="00191D6B">
      <w:pPr>
        <w:jc w:val="center"/>
        <w:rPr>
          <w:rFonts w:cs="Times New Roman"/>
          <w:b/>
          <w:color w:val="000000"/>
          <w:szCs w:val="24"/>
        </w:rPr>
      </w:pPr>
    </w:p>
    <w:p w14:paraId="05E23FA7" w14:textId="77777777" w:rsidR="00731710" w:rsidRDefault="00543A01" w:rsidP="006B2689">
      <w:pPr>
        <w:ind w:firstLine="851"/>
        <w:jc w:val="both"/>
        <w:rPr>
          <w:rFonts w:eastAsia="Times New Roman" w:cs="Times New Roman"/>
          <w:color w:val="000000"/>
          <w:szCs w:val="24"/>
          <w:lang w:eastAsia="lt-LT"/>
        </w:rPr>
      </w:pPr>
      <w:r>
        <w:rPr>
          <w:rFonts w:cs="Times New Roman"/>
          <w:color w:val="000000"/>
          <w:szCs w:val="24"/>
        </w:rPr>
        <w:t>11</w:t>
      </w:r>
      <w:r w:rsidR="00191D6B">
        <w:rPr>
          <w:rFonts w:cs="Times New Roman"/>
          <w:color w:val="000000"/>
          <w:szCs w:val="24"/>
        </w:rPr>
        <w:t xml:space="preserve">. </w:t>
      </w:r>
      <w:r w:rsidR="00191D6B" w:rsidRPr="005E688C">
        <w:rPr>
          <w:rFonts w:eastAsia="Times New Roman" w:cs="Times New Roman"/>
          <w:color w:val="000000"/>
          <w:szCs w:val="24"/>
          <w:lang w:eastAsia="lt-LT"/>
        </w:rPr>
        <w:t xml:space="preserve">Pretendentas </w:t>
      </w:r>
      <w:r w:rsidR="00191D6B" w:rsidRPr="00FB6BAD">
        <w:rPr>
          <w:rFonts w:eastAsia="Times New Roman" w:cs="Times New Roman"/>
          <w:color w:val="000000"/>
          <w:szCs w:val="24"/>
          <w:lang w:eastAsia="lt-LT"/>
        </w:rPr>
        <w:t>elektroniniu būdu per VATIS Prašymų teikimo modulį</w:t>
      </w:r>
      <w:r w:rsidR="00191D6B">
        <w:rPr>
          <w:rFonts w:eastAsia="Times New Roman" w:cs="Times New Roman"/>
          <w:color w:val="000000"/>
          <w:szCs w:val="24"/>
          <w:lang w:eastAsia="lt-LT"/>
        </w:rPr>
        <w:t xml:space="preserve"> </w:t>
      </w:r>
      <w:r w:rsidR="00191D6B" w:rsidRPr="005E688C">
        <w:rPr>
          <w:rFonts w:eastAsia="Times New Roman" w:cs="Times New Roman"/>
          <w:color w:val="000000"/>
          <w:szCs w:val="24"/>
          <w:lang w:eastAsia="lt-LT"/>
        </w:rPr>
        <w:t>privalo pateikti:</w:t>
      </w:r>
    </w:p>
    <w:p w14:paraId="53B08B89" w14:textId="77777777" w:rsidR="00731710" w:rsidRDefault="00543A01" w:rsidP="006B2689">
      <w:pPr>
        <w:ind w:firstLine="851"/>
        <w:jc w:val="both"/>
        <w:rPr>
          <w:rFonts w:eastAsia="Times New Roman" w:cs="Times New Roman"/>
          <w:color w:val="000000"/>
          <w:szCs w:val="24"/>
          <w:lang w:eastAsia="lt-LT"/>
        </w:rPr>
      </w:pPr>
      <w:r>
        <w:rPr>
          <w:rFonts w:eastAsia="Times New Roman" w:cs="Times New Roman"/>
          <w:color w:val="000000"/>
          <w:szCs w:val="24"/>
          <w:lang w:eastAsia="lt-LT"/>
        </w:rPr>
        <w:t>11</w:t>
      </w:r>
      <w:r w:rsidR="00191D6B" w:rsidRPr="001D3C36">
        <w:rPr>
          <w:rFonts w:eastAsia="Times New Roman" w:cs="Times New Roman"/>
          <w:color w:val="000000"/>
          <w:szCs w:val="24"/>
          <w:lang w:eastAsia="lt-LT"/>
        </w:rPr>
        <w:t xml:space="preserve">.1. </w:t>
      </w:r>
      <w:r w:rsidR="00191D6B" w:rsidRPr="005E688C">
        <w:rPr>
          <w:rFonts w:eastAsia="Times New Roman" w:cs="Times New Roman"/>
          <w:color w:val="000000"/>
          <w:szCs w:val="24"/>
          <w:lang w:eastAsia="lt-LT"/>
        </w:rPr>
        <w:t>prašymą leisti dalyvauti konkurse (toliau vadinama – prašymas</w:t>
      </w:r>
      <w:r w:rsidR="00595EC1">
        <w:rPr>
          <w:rFonts w:eastAsia="Times New Roman" w:cs="Times New Roman"/>
          <w:color w:val="000000"/>
          <w:szCs w:val="24"/>
          <w:lang w:eastAsia="lt-LT"/>
        </w:rPr>
        <w:t xml:space="preserve"> Aprašo 3 priedas</w:t>
      </w:r>
      <w:r w:rsidR="00191D6B" w:rsidRPr="005E688C">
        <w:rPr>
          <w:rFonts w:eastAsia="Times New Roman" w:cs="Times New Roman"/>
          <w:color w:val="000000"/>
          <w:szCs w:val="24"/>
          <w:lang w:eastAsia="lt-LT"/>
        </w:rPr>
        <w:t>);</w:t>
      </w:r>
    </w:p>
    <w:p w14:paraId="36E5E481" w14:textId="77777777" w:rsidR="00731710" w:rsidRDefault="00543A01" w:rsidP="006B2689">
      <w:pPr>
        <w:ind w:firstLine="851"/>
        <w:jc w:val="both"/>
        <w:rPr>
          <w:rFonts w:eastAsia="Times New Roman" w:cs="Times New Roman"/>
          <w:color w:val="555555"/>
          <w:szCs w:val="24"/>
          <w:lang w:eastAsia="lt-LT"/>
        </w:rPr>
      </w:pPr>
      <w:r>
        <w:rPr>
          <w:rFonts w:cs="Times New Roman"/>
          <w:color w:val="000000"/>
          <w:szCs w:val="24"/>
        </w:rPr>
        <w:t>11</w:t>
      </w:r>
      <w:r w:rsidR="00191D6B" w:rsidRPr="001D3C36">
        <w:rPr>
          <w:rFonts w:cs="Times New Roman"/>
          <w:color w:val="000000"/>
          <w:szCs w:val="24"/>
        </w:rPr>
        <w:t xml:space="preserve">.2. </w:t>
      </w:r>
      <w:r w:rsidR="00191D6B" w:rsidRPr="005E688C">
        <w:rPr>
          <w:rFonts w:eastAsia="Times New Roman" w:cs="Times New Roman"/>
          <w:color w:val="000000"/>
          <w:szCs w:val="24"/>
          <w:lang w:eastAsia="lt-LT"/>
        </w:rPr>
        <w:t>asmens dokument</w:t>
      </w:r>
      <w:r w:rsidR="00191D6B">
        <w:rPr>
          <w:rFonts w:eastAsia="Times New Roman" w:cs="Times New Roman"/>
          <w:color w:val="000000"/>
          <w:szCs w:val="24"/>
          <w:lang w:eastAsia="lt-LT"/>
        </w:rPr>
        <w:t>o</w:t>
      </w:r>
      <w:r w:rsidR="00191D6B" w:rsidRPr="005E688C">
        <w:rPr>
          <w:rFonts w:eastAsia="Times New Roman" w:cs="Times New Roman"/>
          <w:color w:val="000000"/>
          <w:szCs w:val="24"/>
          <w:lang w:eastAsia="lt-LT"/>
        </w:rPr>
        <w:t xml:space="preserve"> kopij</w:t>
      </w:r>
      <w:r w:rsidR="00191D6B">
        <w:rPr>
          <w:rFonts w:eastAsia="Times New Roman" w:cs="Times New Roman"/>
          <w:color w:val="000000"/>
          <w:szCs w:val="24"/>
          <w:lang w:eastAsia="lt-LT"/>
        </w:rPr>
        <w:t>ą</w:t>
      </w:r>
      <w:r w:rsidR="00191D6B" w:rsidRPr="005E688C">
        <w:rPr>
          <w:rFonts w:eastAsia="Times New Roman" w:cs="Times New Roman"/>
          <w:color w:val="000000"/>
          <w:szCs w:val="24"/>
          <w:lang w:eastAsia="lt-LT"/>
        </w:rPr>
        <w:t>;</w:t>
      </w:r>
    </w:p>
    <w:p w14:paraId="2C7C0B9F" w14:textId="77777777" w:rsidR="00731710" w:rsidRDefault="00543A01" w:rsidP="006B2689">
      <w:pPr>
        <w:ind w:firstLine="851"/>
        <w:jc w:val="both"/>
        <w:rPr>
          <w:rFonts w:eastAsia="Times New Roman" w:cs="Times New Roman"/>
          <w:color w:val="555555"/>
          <w:szCs w:val="24"/>
          <w:lang w:eastAsia="lt-LT"/>
        </w:rPr>
      </w:pPr>
      <w:r>
        <w:rPr>
          <w:rFonts w:cs="Times New Roman"/>
          <w:color w:val="000000"/>
          <w:szCs w:val="24"/>
        </w:rPr>
        <w:t>11</w:t>
      </w:r>
      <w:r w:rsidR="00191D6B" w:rsidRPr="001D3C36">
        <w:rPr>
          <w:rFonts w:cs="Times New Roman"/>
          <w:color w:val="000000"/>
          <w:szCs w:val="24"/>
        </w:rPr>
        <w:t xml:space="preserve">.3. </w:t>
      </w:r>
      <w:r w:rsidR="00191D6B" w:rsidRPr="005E688C">
        <w:rPr>
          <w:rFonts w:eastAsia="Times New Roman" w:cs="Times New Roman"/>
          <w:color w:val="000000"/>
          <w:szCs w:val="24"/>
          <w:lang w:eastAsia="lt-LT"/>
        </w:rPr>
        <w:t>gyvenimo aprašymą (CV);</w:t>
      </w:r>
    </w:p>
    <w:p w14:paraId="2DD695AD" w14:textId="77777777" w:rsidR="00731710" w:rsidRDefault="00543A01" w:rsidP="006B2689">
      <w:pPr>
        <w:ind w:firstLine="851"/>
        <w:jc w:val="both"/>
        <w:rPr>
          <w:rFonts w:eastAsia="Times New Roman" w:cs="Times New Roman"/>
          <w:color w:val="000000"/>
          <w:szCs w:val="24"/>
          <w:lang w:eastAsia="lt-LT"/>
        </w:rPr>
      </w:pPr>
      <w:r>
        <w:rPr>
          <w:rFonts w:cs="Times New Roman"/>
          <w:color w:val="000000"/>
          <w:szCs w:val="24"/>
        </w:rPr>
        <w:t>11</w:t>
      </w:r>
      <w:r w:rsidR="00191D6B" w:rsidRPr="001D3C36">
        <w:rPr>
          <w:rFonts w:cs="Times New Roman"/>
          <w:color w:val="000000"/>
          <w:szCs w:val="24"/>
        </w:rPr>
        <w:t xml:space="preserve">.4. </w:t>
      </w:r>
      <w:r w:rsidR="00191D6B">
        <w:rPr>
          <w:rFonts w:cs="Times New Roman"/>
          <w:color w:val="000000"/>
          <w:szCs w:val="24"/>
        </w:rPr>
        <w:t>i</w:t>
      </w:r>
      <w:r w:rsidR="00191D6B" w:rsidRPr="0073083C">
        <w:rPr>
          <w:rFonts w:eastAsia="Times New Roman" w:cs="Times New Roman"/>
          <w:color w:val="000000"/>
          <w:szCs w:val="24"/>
          <w:lang w:eastAsia="lt-LT"/>
        </w:rPr>
        <w:t>šsilavinimą patvirtinančio dokumento kopij</w:t>
      </w:r>
      <w:r w:rsidR="00191D6B">
        <w:rPr>
          <w:rFonts w:eastAsia="Times New Roman" w:cs="Times New Roman"/>
          <w:color w:val="000000"/>
          <w:szCs w:val="24"/>
          <w:lang w:eastAsia="lt-LT"/>
        </w:rPr>
        <w:t>ą;</w:t>
      </w:r>
    </w:p>
    <w:p w14:paraId="1C38C932" w14:textId="77777777" w:rsidR="00731710" w:rsidRDefault="00543A01" w:rsidP="006B2689">
      <w:pPr>
        <w:ind w:firstLine="851"/>
        <w:jc w:val="both"/>
        <w:rPr>
          <w:rFonts w:eastAsia="Times New Roman" w:cs="Times New Roman"/>
          <w:color w:val="000000"/>
          <w:szCs w:val="24"/>
          <w:lang w:eastAsia="lt-LT"/>
        </w:rPr>
      </w:pPr>
      <w:r>
        <w:rPr>
          <w:rFonts w:cs="Times New Roman"/>
          <w:color w:val="000000"/>
          <w:szCs w:val="24"/>
        </w:rPr>
        <w:t>11</w:t>
      </w:r>
      <w:r w:rsidR="00191D6B">
        <w:rPr>
          <w:rFonts w:cs="Times New Roman"/>
          <w:color w:val="000000"/>
          <w:szCs w:val="24"/>
        </w:rPr>
        <w:t>.5. darbo stažą patvirtinančio dokumento kopiją;</w:t>
      </w:r>
    </w:p>
    <w:p w14:paraId="498B313F" w14:textId="77777777" w:rsidR="00731710" w:rsidRDefault="00543A01" w:rsidP="006B2689">
      <w:pPr>
        <w:ind w:firstLine="851"/>
        <w:jc w:val="both"/>
        <w:rPr>
          <w:rFonts w:eastAsia="Times New Roman" w:cs="Times New Roman"/>
          <w:color w:val="000000"/>
          <w:szCs w:val="24"/>
          <w:lang w:eastAsia="lt-LT"/>
        </w:rPr>
      </w:pPr>
      <w:r>
        <w:rPr>
          <w:rFonts w:cs="Times New Roman"/>
          <w:color w:val="000000"/>
          <w:szCs w:val="24"/>
        </w:rPr>
        <w:t>11</w:t>
      </w:r>
      <w:r w:rsidR="00191D6B">
        <w:rPr>
          <w:rFonts w:cs="Times New Roman"/>
          <w:color w:val="000000"/>
          <w:szCs w:val="24"/>
        </w:rPr>
        <w:t>.6. dokumentų, liudijančių kitų kvalifikacinių reikalavimų atitikimą, kopijas (jeigu tokius dokumentus turi);</w:t>
      </w:r>
    </w:p>
    <w:p w14:paraId="7BED0C8F" w14:textId="77777777" w:rsidR="00731710" w:rsidRDefault="00543A01" w:rsidP="006B2689">
      <w:pPr>
        <w:ind w:firstLine="851"/>
        <w:jc w:val="both"/>
        <w:rPr>
          <w:rFonts w:eastAsia="Times New Roman" w:cs="Times New Roman"/>
          <w:color w:val="000000"/>
          <w:szCs w:val="24"/>
          <w:lang w:eastAsia="lt-LT"/>
        </w:rPr>
      </w:pPr>
      <w:r>
        <w:rPr>
          <w:rFonts w:cs="Times New Roman"/>
          <w:color w:val="000000"/>
          <w:szCs w:val="24"/>
        </w:rPr>
        <w:t>11</w:t>
      </w:r>
      <w:r w:rsidR="00191D6B">
        <w:rPr>
          <w:rFonts w:cs="Times New Roman"/>
          <w:color w:val="000000"/>
          <w:szCs w:val="24"/>
        </w:rPr>
        <w:t>.7</w:t>
      </w:r>
      <w:r w:rsidR="00191D6B" w:rsidRPr="006D4F49">
        <w:rPr>
          <w:rFonts w:cs="Times New Roman"/>
          <w:color w:val="000000"/>
          <w:szCs w:val="24"/>
        </w:rPr>
        <w:t xml:space="preserve">. </w:t>
      </w:r>
      <w:r w:rsidR="00191D6B">
        <w:rPr>
          <w:rFonts w:cs="Times New Roman"/>
          <w:color w:val="000000"/>
          <w:szCs w:val="24"/>
        </w:rPr>
        <w:t>p</w:t>
      </w:r>
      <w:r w:rsidR="00191D6B" w:rsidRPr="0073083C">
        <w:rPr>
          <w:rFonts w:cs="Times New Roman"/>
          <w:color w:val="000000"/>
          <w:szCs w:val="24"/>
        </w:rPr>
        <w:t>retendento anket</w:t>
      </w:r>
      <w:r w:rsidR="00191D6B">
        <w:rPr>
          <w:rFonts w:cs="Times New Roman"/>
          <w:color w:val="000000"/>
          <w:szCs w:val="24"/>
        </w:rPr>
        <w:t xml:space="preserve">ą </w:t>
      </w:r>
      <w:r w:rsidR="00191D6B" w:rsidRPr="00403CD7">
        <w:rPr>
          <w:rFonts w:cs="Times New Roman"/>
          <w:color w:val="000000"/>
          <w:szCs w:val="24"/>
        </w:rPr>
        <w:t>(Aprašo 2 priedas)</w:t>
      </w:r>
      <w:r w:rsidR="00191D6B">
        <w:rPr>
          <w:rFonts w:cs="Times New Roman"/>
          <w:color w:val="000000"/>
          <w:szCs w:val="24"/>
        </w:rPr>
        <w:t>.</w:t>
      </w:r>
      <w:r w:rsidR="0022481D">
        <w:rPr>
          <w:rFonts w:cs="Times New Roman"/>
          <w:color w:val="000000"/>
          <w:szCs w:val="24"/>
        </w:rPr>
        <w:t xml:space="preserve"> </w:t>
      </w:r>
    </w:p>
    <w:p w14:paraId="5007BF83" w14:textId="77777777" w:rsidR="00731710" w:rsidRDefault="00543A01" w:rsidP="006B2689">
      <w:pPr>
        <w:ind w:firstLine="851"/>
        <w:jc w:val="both"/>
        <w:rPr>
          <w:rFonts w:eastAsia="Times New Roman" w:cs="Times New Roman"/>
          <w:color w:val="000000"/>
          <w:szCs w:val="24"/>
          <w:lang w:eastAsia="lt-LT"/>
        </w:rPr>
      </w:pPr>
      <w:r>
        <w:rPr>
          <w:rFonts w:cs="Times New Roman"/>
          <w:color w:val="000000"/>
          <w:szCs w:val="24"/>
        </w:rPr>
        <w:t>12</w:t>
      </w:r>
      <w:r w:rsidR="00191D6B">
        <w:rPr>
          <w:rFonts w:cs="Times New Roman"/>
          <w:color w:val="000000"/>
          <w:szCs w:val="24"/>
        </w:rPr>
        <w:t xml:space="preserve">. </w:t>
      </w:r>
      <w:r w:rsidR="00191D6B" w:rsidRPr="002B3E89">
        <w:rPr>
          <w:rFonts w:cs="Times New Roman"/>
          <w:color w:val="000000"/>
          <w:szCs w:val="24"/>
        </w:rPr>
        <w:t>Pretendentų dokumentai priimami 1</w:t>
      </w:r>
      <w:r w:rsidR="00492B96">
        <w:rPr>
          <w:rFonts w:cs="Times New Roman"/>
          <w:color w:val="000000"/>
          <w:szCs w:val="24"/>
        </w:rPr>
        <w:t>0</w:t>
      </w:r>
      <w:r w:rsidR="00191D6B" w:rsidRPr="002B3E89">
        <w:rPr>
          <w:rFonts w:cs="Times New Roman"/>
          <w:color w:val="000000"/>
          <w:szCs w:val="24"/>
        </w:rPr>
        <w:t xml:space="preserve"> </w:t>
      </w:r>
      <w:r w:rsidR="00492B96">
        <w:rPr>
          <w:rFonts w:cs="Times New Roman"/>
          <w:color w:val="000000"/>
          <w:szCs w:val="24"/>
        </w:rPr>
        <w:t>darbo</w:t>
      </w:r>
      <w:r w:rsidR="00191D6B" w:rsidRPr="002B3E89">
        <w:rPr>
          <w:rFonts w:cs="Times New Roman"/>
          <w:color w:val="000000"/>
          <w:szCs w:val="24"/>
        </w:rPr>
        <w:t xml:space="preserve"> dienų nuo konkurso paskelbimo</w:t>
      </w:r>
      <w:r w:rsidR="00CC7BE2" w:rsidRPr="00CC7BE2">
        <w:rPr>
          <w:szCs w:val="24"/>
          <w:lang w:eastAsia="lt-LT"/>
        </w:rPr>
        <w:t xml:space="preserve"> </w:t>
      </w:r>
      <w:r w:rsidR="00CC7BE2">
        <w:rPr>
          <w:szCs w:val="24"/>
          <w:lang w:eastAsia="lt-LT"/>
        </w:rPr>
        <w:t>Aprašo 4 punkte nurodytose interneto svetainėse.</w:t>
      </w:r>
    </w:p>
    <w:p w14:paraId="544ADE47" w14:textId="77777777" w:rsidR="00731710" w:rsidRDefault="00543A01" w:rsidP="00731710">
      <w:pPr>
        <w:ind w:firstLine="851"/>
        <w:jc w:val="both"/>
        <w:rPr>
          <w:rFonts w:eastAsia="Times New Roman" w:cs="Times New Roman"/>
          <w:color w:val="000000"/>
          <w:szCs w:val="24"/>
          <w:lang w:eastAsia="lt-LT"/>
        </w:rPr>
      </w:pPr>
      <w:r>
        <w:rPr>
          <w:rFonts w:cs="Times New Roman"/>
          <w:color w:val="000000"/>
          <w:szCs w:val="24"/>
        </w:rPr>
        <w:lastRenderedPageBreak/>
        <w:t>13</w:t>
      </w:r>
      <w:r w:rsidR="00191D6B">
        <w:rPr>
          <w:rFonts w:cs="Times New Roman"/>
          <w:color w:val="000000"/>
          <w:szCs w:val="24"/>
        </w:rPr>
        <w:t xml:space="preserve">. </w:t>
      </w:r>
      <w:r w:rsidR="00191D6B" w:rsidRPr="002B3E89">
        <w:rPr>
          <w:rFonts w:cs="Times New Roman"/>
          <w:color w:val="000000"/>
          <w:szCs w:val="24"/>
        </w:rPr>
        <w:t xml:space="preserve">Priėmusi dokumentus, ne vėliau kaip per </w:t>
      </w:r>
      <w:r w:rsidR="00492B96">
        <w:rPr>
          <w:rFonts w:cs="Times New Roman"/>
          <w:color w:val="000000"/>
          <w:szCs w:val="24"/>
        </w:rPr>
        <w:t>5</w:t>
      </w:r>
      <w:r w:rsidR="00191D6B" w:rsidRPr="002B3E89">
        <w:rPr>
          <w:rFonts w:cs="Times New Roman"/>
          <w:color w:val="000000"/>
          <w:szCs w:val="24"/>
        </w:rPr>
        <w:t xml:space="preserve"> darbo dienas pasibaigus pretendentų dokumentų priėmimo terminui </w:t>
      </w:r>
      <w:r w:rsidR="008D2691">
        <w:rPr>
          <w:rFonts w:cs="Times New Roman"/>
          <w:color w:val="000000"/>
          <w:szCs w:val="24"/>
        </w:rPr>
        <w:t>Gimnazija</w:t>
      </w:r>
      <w:r w:rsidR="00C62BAE">
        <w:rPr>
          <w:rFonts w:cs="Times New Roman"/>
          <w:color w:val="000000"/>
          <w:szCs w:val="24"/>
        </w:rPr>
        <w:t xml:space="preserve"> </w:t>
      </w:r>
      <w:r w:rsidR="00191D6B" w:rsidRPr="002B3E89">
        <w:rPr>
          <w:rFonts w:cs="Times New Roman"/>
          <w:color w:val="000000"/>
          <w:szCs w:val="24"/>
        </w:rPr>
        <w:t>Valstybės tarnybos valdymo informacinėje sistemoje pažymi, ar pretendentas atitinka konkurso skelbime nustatytus kvalifikacinius reikalavimus pagal pretendento pateiktų dokumentų duomenis.</w:t>
      </w:r>
    </w:p>
    <w:p w14:paraId="573E33E4" w14:textId="77777777" w:rsidR="00191D6B" w:rsidRPr="00731710" w:rsidRDefault="00191D6B" w:rsidP="00731710">
      <w:pPr>
        <w:ind w:firstLine="851"/>
        <w:jc w:val="both"/>
        <w:rPr>
          <w:rFonts w:eastAsia="Times New Roman" w:cs="Times New Roman"/>
          <w:color w:val="000000"/>
          <w:szCs w:val="24"/>
          <w:lang w:eastAsia="lt-LT"/>
        </w:rPr>
      </w:pPr>
      <w:r w:rsidRPr="002B3E89">
        <w:rPr>
          <w:rFonts w:cs="Times New Roman"/>
          <w:color w:val="000000"/>
          <w:szCs w:val="24"/>
        </w:rPr>
        <w:t>1</w:t>
      </w:r>
      <w:r w:rsidR="00543A01">
        <w:rPr>
          <w:rFonts w:cs="Times New Roman"/>
          <w:color w:val="000000"/>
          <w:szCs w:val="24"/>
        </w:rPr>
        <w:t>4</w:t>
      </w:r>
      <w:r w:rsidRPr="002B3E89">
        <w:rPr>
          <w:rFonts w:cs="Times New Roman"/>
          <w:color w:val="000000"/>
          <w:szCs w:val="24"/>
        </w:rPr>
        <w:t>. Pretendentui, kuris atitinka konkurso skelbime nustatytus kvalifikacinius reikalavimus ir pateikė tai patvirtinančius dokumentus bei neigiamai atsakė</w:t>
      </w:r>
      <w:r>
        <w:rPr>
          <w:rFonts w:cs="Times New Roman"/>
          <w:color w:val="000000"/>
          <w:szCs w:val="24"/>
        </w:rPr>
        <w:t xml:space="preserve"> į pretendento anketos (Aprašo 2</w:t>
      </w:r>
      <w:r w:rsidR="00C62BAE">
        <w:rPr>
          <w:rFonts w:cs="Times New Roman"/>
          <w:color w:val="000000"/>
          <w:szCs w:val="24"/>
        </w:rPr>
        <w:t xml:space="preserve"> priedas) 4-</w:t>
      </w:r>
      <w:r w:rsidRPr="002B3E89">
        <w:rPr>
          <w:rFonts w:cs="Times New Roman"/>
          <w:color w:val="000000"/>
          <w:szCs w:val="24"/>
        </w:rPr>
        <w:t xml:space="preserve">10 klausimus, </w:t>
      </w:r>
      <w:r w:rsidR="008D2691">
        <w:rPr>
          <w:rFonts w:cs="Times New Roman"/>
          <w:color w:val="000000"/>
          <w:szCs w:val="24"/>
        </w:rPr>
        <w:t xml:space="preserve">Gimnazija </w:t>
      </w:r>
      <w:r w:rsidR="008D2691">
        <w:rPr>
          <w:szCs w:val="24"/>
          <w:lang w:eastAsia="lt-LT"/>
        </w:rPr>
        <w:t>per 5 darbo dienų pasibaigus pretendentų dokumentų priėmimo laikui terminą per Valstybės tarnybos valdymo informacinę sistemą išsiunčia pranešimą apie dalyvavimą pretendentų atrankoje (nurodo jos datą, vietą ir laiką).</w:t>
      </w:r>
      <w:r w:rsidRPr="002B3E89">
        <w:rPr>
          <w:rFonts w:cs="Times New Roman"/>
          <w:color w:val="000000"/>
          <w:szCs w:val="24"/>
        </w:rPr>
        <w:t xml:space="preserve"> Pretendentui, kuris neatitinka konkurso skelbime nustatytų kvalifikacinių reikalavimų ar nepateikė tai patvirtinančių dokumentų ir (ar) kuris teigiamai atsakė į bent vieną </w:t>
      </w:r>
      <w:r>
        <w:rPr>
          <w:rFonts w:cs="Times New Roman"/>
          <w:color w:val="000000"/>
          <w:szCs w:val="24"/>
        </w:rPr>
        <w:t>iš pretendento anketos (Aprašo 2</w:t>
      </w:r>
      <w:r w:rsidR="00C62BAE">
        <w:rPr>
          <w:rFonts w:cs="Times New Roman"/>
          <w:color w:val="000000"/>
          <w:szCs w:val="24"/>
        </w:rPr>
        <w:t xml:space="preserve"> priedas) 4-</w:t>
      </w:r>
      <w:r w:rsidRPr="002B3E89">
        <w:rPr>
          <w:rFonts w:cs="Times New Roman"/>
          <w:color w:val="000000"/>
          <w:szCs w:val="24"/>
        </w:rPr>
        <w:t xml:space="preserve">10 klausimų, </w:t>
      </w:r>
      <w:r w:rsidR="008D2691">
        <w:rPr>
          <w:rFonts w:cs="Times New Roman"/>
          <w:color w:val="000000"/>
          <w:szCs w:val="24"/>
        </w:rPr>
        <w:t xml:space="preserve">Gimnazija </w:t>
      </w:r>
      <w:r w:rsidR="008D2691">
        <w:rPr>
          <w:szCs w:val="24"/>
          <w:lang w:eastAsia="lt-LT"/>
        </w:rPr>
        <w:t>per 5 darbo dienų pasibaigus pretendentų dokumentų priėmimo laikui terminą per Valstybės tarnybos valdymo informacinę sistemą išsiunčia</w:t>
      </w:r>
      <w:r w:rsidRPr="002B3E89">
        <w:rPr>
          <w:rFonts w:cs="Times New Roman"/>
          <w:color w:val="000000"/>
          <w:szCs w:val="24"/>
        </w:rPr>
        <w:t xml:space="preserve"> motyvuotą pranešimą</w:t>
      </w:r>
      <w:r w:rsidR="008D2691">
        <w:rPr>
          <w:rFonts w:cs="Times New Roman"/>
          <w:color w:val="000000"/>
          <w:szCs w:val="24"/>
        </w:rPr>
        <w:t xml:space="preserve">, kuriame </w:t>
      </w:r>
      <w:r w:rsidRPr="002B3E89">
        <w:rPr>
          <w:rFonts w:cs="Times New Roman"/>
          <w:color w:val="000000"/>
          <w:szCs w:val="24"/>
        </w:rPr>
        <w:t>nurodo, kodėl jam neleidžiama dalyvauti pretendentų atrankoje.</w:t>
      </w:r>
    </w:p>
    <w:p w14:paraId="08599377" w14:textId="77777777" w:rsidR="00191D6B" w:rsidRDefault="00191D6B" w:rsidP="00191D6B">
      <w:pPr>
        <w:jc w:val="center"/>
        <w:rPr>
          <w:rFonts w:eastAsia="Times New Roman" w:cs="Times New Roman"/>
          <w:b/>
          <w:bCs/>
          <w:szCs w:val="24"/>
          <w:lang w:eastAsia="lt-LT"/>
        </w:rPr>
      </w:pPr>
    </w:p>
    <w:p w14:paraId="6F7AE357" w14:textId="77777777" w:rsidR="00191D6B" w:rsidRDefault="00191D6B" w:rsidP="00191D6B">
      <w:pPr>
        <w:jc w:val="center"/>
        <w:rPr>
          <w:rFonts w:eastAsia="Times New Roman" w:cs="Times New Roman"/>
          <w:b/>
          <w:bCs/>
          <w:szCs w:val="24"/>
          <w:lang w:eastAsia="lt-LT"/>
        </w:rPr>
      </w:pPr>
      <w:r w:rsidRPr="00B77575">
        <w:rPr>
          <w:rFonts w:eastAsia="Times New Roman" w:cs="Times New Roman"/>
          <w:b/>
          <w:bCs/>
          <w:szCs w:val="24"/>
          <w:lang w:eastAsia="lt-LT"/>
        </w:rPr>
        <w:t>V</w:t>
      </w:r>
      <w:r w:rsidR="00B22850">
        <w:rPr>
          <w:rFonts w:eastAsia="Times New Roman" w:cs="Times New Roman"/>
          <w:b/>
          <w:bCs/>
          <w:szCs w:val="24"/>
          <w:lang w:eastAsia="lt-LT"/>
        </w:rPr>
        <w:t xml:space="preserve">II </w:t>
      </w:r>
      <w:r>
        <w:rPr>
          <w:rFonts w:eastAsia="Times New Roman" w:cs="Times New Roman"/>
          <w:b/>
          <w:bCs/>
          <w:szCs w:val="24"/>
          <w:lang w:eastAsia="lt-LT"/>
        </w:rPr>
        <w:t>SKYRIUS</w:t>
      </w:r>
    </w:p>
    <w:p w14:paraId="587079C3" w14:textId="77777777" w:rsidR="00191D6B" w:rsidRDefault="00191D6B" w:rsidP="00191D6B">
      <w:pPr>
        <w:jc w:val="center"/>
        <w:rPr>
          <w:rFonts w:eastAsia="Times New Roman" w:cs="Times New Roman"/>
          <w:b/>
          <w:bCs/>
          <w:szCs w:val="24"/>
          <w:lang w:eastAsia="lt-LT"/>
        </w:rPr>
      </w:pPr>
      <w:r w:rsidRPr="00B77575">
        <w:rPr>
          <w:rFonts w:eastAsia="Times New Roman" w:cs="Times New Roman"/>
          <w:b/>
          <w:bCs/>
          <w:szCs w:val="24"/>
          <w:lang w:eastAsia="lt-LT"/>
        </w:rPr>
        <w:t>KONKURSO KOMISIJOS SUDARYMAS IR PRETENDENTŲ ATRANKA</w:t>
      </w:r>
    </w:p>
    <w:p w14:paraId="6DFC231A" w14:textId="77777777" w:rsidR="00191D6B" w:rsidRPr="00B77575" w:rsidRDefault="00191D6B" w:rsidP="00191D6B">
      <w:pPr>
        <w:jc w:val="center"/>
        <w:rPr>
          <w:rFonts w:eastAsia="Times New Roman" w:cs="Times New Roman"/>
          <w:b/>
          <w:bCs/>
          <w:szCs w:val="24"/>
          <w:lang w:eastAsia="lt-LT"/>
        </w:rPr>
      </w:pPr>
    </w:p>
    <w:p w14:paraId="7CDB808C" w14:textId="77777777" w:rsidR="00A853A7" w:rsidRDefault="00191D6B" w:rsidP="00A853A7">
      <w:pPr>
        <w:ind w:firstLine="851"/>
        <w:jc w:val="both"/>
        <w:rPr>
          <w:rFonts w:eastAsia="Times New Roman" w:cs="Times New Roman"/>
          <w:szCs w:val="24"/>
          <w:lang w:eastAsia="lt-LT"/>
        </w:rPr>
      </w:pPr>
      <w:r w:rsidRPr="00BD4B7F">
        <w:rPr>
          <w:rFonts w:eastAsia="Times New Roman" w:cs="Times New Roman"/>
          <w:szCs w:val="24"/>
          <w:lang w:eastAsia="lt-LT"/>
        </w:rPr>
        <w:t>1</w:t>
      </w:r>
      <w:r w:rsidR="00543A01">
        <w:rPr>
          <w:rFonts w:eastAsia="Times New Roman" w:cs="Times New Roman"/>
          <w:szCs w:val="24"/>
          <w:lang w:eastAsia="lt-LT"/>
        </w:rPr>
        <w:t>5</w:t>
      </w:r>
      <w:r w:rsidRPr="00BD4B7F">
        <w:rPr>
          <w:rFonts w:eastAsia="Times New Roman" w:cs="Times New Roman"/>
          <w:szCs w:val="24"/>
          <w:lang w:eastAsia="lt-LT"/>
        </w:rPr>
        <w:t xml:space="preserve">. </w:t>
      </w:r>
      <w:r w:rsidRPr="002B3E89">
        <w:rPr>
          <w:rFonts w:eastAsia="Times New Roman" w:cs="Times New Roman"/>
          <w:szCs w:val="24"/>
          <w:lang w:eastAsia="lt-LT"/>
        </w:rPr>
        <w:t>Jeigu bent vienam pretendentui išsiunčiamas pranešimas apie dalyvavimą pretendentų atrankoje, ne vėliau kaip per 30 kalendorinių dienų nuo konkurso paskelbimo dienos sudaroma komisija. Ne vėliau kaip per 14 kalendorinių dienų nuo komisijos sudarymo turi įvykti konkursas (atranka).</w:t>
      </w:r>
      <w:r w:rsidR="00B22850">
        <w:rPr>
          <w:rFonts w:eastAsia="Times New Roman" w:cs="Times New Roman"/>
          <w:szCs w:val="24"/>
          <w:lang w:eastAsia="lt-LT"/>
        </w:rPr>
        <w:t xml:space="preserve"> </w:t>
      </w:r>
    </w:p>
    <w:p w14:paraId="0BDF6E7A"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16</w:t>
      </w:r>
      <w:r w:rsidR="00191D6B">
        <w:rPr>
          <w:rFonts w:eastAsia="Times New Roman" w:cs="Times New Roman"/>
          <w:szCs w:val="24"/>
          <w:lang w:eastAsia="lt-LT"/>
        </w:rPr>
        <w:t xml:space="preserve">. </w:t>
      </w:r>
      <w:r w:rsidR="00237C8A">
        <w:rPr>
          <w:rFonts w:eastAsia="Times New Roman" w:cs="Times New Roman"/>
          <w:szCs w:val="24"/>
          <w:lang w:eastAsia="lt-LT"/>
        </w:rPr>
        <w:t xml:space="preserve">Konkursui </w:t>
      </w:r>
      <w:r w:rsidR="00191D6B" w:rsidRPr="00BD4B7F">
        <w:rPr>
          <w:rFonts w:eastAsia="Times New Roman" w:cs="Times New Roman"/>
          <w:szCs w:val="24"/>
          <w:lang w:eastAsia="lt-LT"/>
        </w:rPr>
        <w:t>vykdyti</w:t>
      </w:r>
      <w:r w:rsidR="007E7C69">
        <w:rPr>
          <w:rFonts w:eastAsia="Times New Roman" w:cs="Times New Roman"/>
          <w:szCs w:val="24"/>
          <w:lang w:eastAsia="lt-LT"/>
        </w:rPr>
        <w:t xml:space="preserve"> </w:t>
      </w:r>
      <w:r w:rsidR="00595C9F" w:rsidRPr="005844EB">
        <w:rPr>
          <w:rFonts w:cs="Times New Roman"/>
          <w:color w:val="00030D"/>
          <w:szCs w:val="24"/>
          <w:shd w:val="clear" w:color="auto" w:fill="FFFFFF"/>
        </w:rPr>
        <w:t xml:space="preserve">Gimnazijos </w:t>
      </w:r>
      <w:r w:rsidR="007E7C69">
        <w:rPr>
          <w:rFonts w:eastAsia="Times New Roman" w:cs="Times New Roman"/>
          <w:szCs w:val="24"/>
          <w:lang w:eastAsia="lt-LT"/>
        </w:rPr>
        <w:t>d</w:t>
      </w:r>
      <w:r w:rsidR="00237C8A" w:rsidRPr="00BD4B7F">
        <w:rPr>
          <w:rFonts w:eastAsia="Times New Roman" w:cs="Times New Roman"/>
          <w:szCs w:val="24"/>
          <w:lang w:eastAsia="lt-LT"/>
        </w:rPr>
        <w:t>irektoriaus įsakymu</w:t>
      </w:r>
      <w:r w:rsidR="00191D6B" w:rsidRPr="00BD4B7F">
        <w:rPr>
          <w:rFonts w:eastAsia="Times New Roman" w:cs="Times New Roman"/>
          <w:szCs w:val="24"/>
          <w:lang w:eastAsia="lt-LT"/>
        </w:rPr>
        <w:t xml:space="preserve"> sudaroma konkurso komisija. </w:t>
      </w:r>
    </w:p>
    <w:p w14:paraId="159DFC4A" w14:textId="77777777" w:rsidR="00A853A7" w:rsidRDefault="00191D6B" w:rsidP="00A853A7">
      <w:pPr>
        <w:ind w:firstLine="851"/>
        <w:jc w:val="both"/>
        <w:rPr>
          <w:rFonts w:eastAsia="Times New Roman" w:cs="Times New Roman"/>
          <w:szCs w:val="24"/>
          <w:lang w:eastAsia="lt-LT"/>
        </w:rPr>
      </w:pPr>
      <w:r w:rsidRPr="00BD4B7F">
        <w:rPr>
          <w:rFonts w:eastAsia="Times New Roman" w:cs="Times New Roman"/>
          <w:szCs w:val="24"/>
          <w:lang w:eastAsia="lt-LT"/>
        </w:rPr>
        <w:t>1</w:t>
      </w:r>
      <w:r w:rsidR="00543A01">
        <w:rPr>
          <w:rFonts w:eastAsia="Times New Roman" w:cs="Times New Roman"/>
          <w:szCs w:val="24"/>
          <w:lang w:eastAsia="lt-LT"/>
        </w:rPr>
        <w:t>7</w:t>
      </w:r>
      <w:r w:rsidRPr="00BD4B7F">
        <w:rPr>
          <w:rFonts w:eastAsia="Times New Roman" w:cs="Times New Roman"/>
          <w:szCs w:val="24"/>
          <w:lang w:eastAsia="lt-LT"/>
        </w:rPr>
        <w:t xml:space="preserve">. Komisiją sudaro komisijos pirmininkas </w:t>
      </w:r>
      <w:r w:rsidR="00F94119">
        <w:rPr>
          <w:rFonts w:eastAsia="Times New Roman" w:cs="Times New Roman"/>
          <w:szCs w:val="24"/>
          <w:lang w:eastAsia="lt-LT"/>
        </w:rPr>
        <w:t>ir 2</w:t>
      </w:r>
      <w:r>
        <w:rPr>
          <w:rFonts w:eastAsia="Times New Roman" w:cs="Times New Roman"/>
          <w:szCs w:val="24"/>
          <w:lang w:eastAsia="lt-LT"/>
        </w:rPr>
        <w:t xml:space="preserve"> nariai. </w:t>
      </w:r>
      <w:r w:rsidRPr="006206C7">
        <w:rPr>
          <w:rFonts w:eastAsia="Times New Roman" w:cs="Times New Roman"/>
          <w:szCs w:val="24"/>
          <w:lang w:eastAsia="lt-LT"/>
        </w:rPr>
        <w:t>Komisijos narys gali būti pakeistas ir pretendentų atrankos dieną.</w:t>
      </w:r>
    </w:p>
    <w:p w14:paraId="68E45EAC" w14:textId="77777777" w:rsidR="00A853A7" w:rsidRDefault="00191D6B" w:rsidP="00A853A7">
      <w:pPr>
        <w:ind w:firstLine="851"/>
        <w:jc w:val="both"/>
        <w:rPr>
          <w:rFonts w:eastAsia="Times New Roman" w:cs="Times New Roman"/>
          <w:szCs w:val="24"/>
          <w:lang w:eastAsia="lt-LT"/>
        </w:rPr>
      </w:pPr>
      <w:r w:rsidRPr="00BD4B7F">
        <w:rPr>
          <w:rFonts w:eastAsia="Times New Roman" w:cs="Times New Roman"/>
          <w:szCs w:val="24"/>
          <w:lang w:eastAsia="lt-LT"/>
        </w:rPr>
        <w:t>1</w:t>
      </w:r>
      <w:r w:rsidR="00543A01">
        <w:rPr>
          <w:rFonts w:eastAsia="Times New Roman" w:cs="Times New Roman"/>
          <w:szCs w:val="24"/>
          <w:lang w:eastAsia="lt-LT"/>
        </w:rPr>
        <w:t>8</w:t>
      </w:r>
      <w:r w:rsidRPr="00BD4B7F">
        <w:rPr>
          <w:rFonts w:eastAsia="Times New Roman" w:cs="Times New Roman"/>
          <w:szCs w:val="24"/>
          <w:lang w:eastAsia="lt-LT"/>
        </w:rPr>
        <w:t xml:space="preserve">. Konkursas laikomas teisėtu, jeigu jame dalyvauja </w:t>
      </w:r>
      <w:r>
        <w:rPr>
          <w:rFonts w:eastAsia="Times New Roman" w:cs="Times New Roman"/>
          <w:szCs w:val="24"/>
          <w:lang w:eastAsia="lt-LT"/>
        </w:rPr>
        <w:t>visi</w:t>
      </w:r>
      <w:r w:rsidRPr="00BD4B7F">
        <w:rPr>
          <w:rFonts w:eastAsia="Times New Roman" w:cs="Times New Roman"/>
          <w:szCs w:val="24"/>
          <w:lang w:eastAsia="lt-LT"/>
        </w:rPr>
        <w:t xml:space="preserve"> komisijos nariai. </w:t>
      </w:r>
    </w:p>
    <w:p w14:paraId="1C10EABE"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19</w:t>
      </w:r>
      <w:r w:rsidR="007E7C69">
        <w:rPr>
          <w:rFonts w:eastAsia="Times New Roman" w:cs="Times New Roman"/>
          <w:szCs w:val="24"/>
          <w:lang w:eastAsia="lt-LT"/>
        </w:rPr>
        <w:t xml:space="preserve">. </w:t>
      </w:r>
      <w:r w:rsidR="00191D6B" w:rsidRPr="00BD4B7F">
        <w:rPr>
          <w:rFonts w:eastAsia="Times New Roman" w:cs="Times New Roman"/>
          <w:szCs w:val="24"/>
          <w:lang w:eastAsia="lt-LT"/>
        </w:rPr>
        <w:t>Konkursas laikomas įvykusiu, jeigu jame dalyva</w:t>
      </w:r>
      <w:r w:rsidR="00A853A7">
        <w:rPr>
          <w:rFonts w:eastAsia="Times New Roman" w:cs="Times New Roman"/>
          <w:szCs w:val="24"/>
          <w:lang w:eastAsia="lt-LT"/>
        </w:rPr>
        <w:t>uja nors vienas pretendentas.</w:t>
      </w:r>
    </w:p>
    <w:p w14:paraId="500A30F9"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20</w:t>
      </w:r>
      <w:r w:rsidR="00191D6B">
        <w:rPr>
          <w:rFonts w:eastAsia="Times New Roman" w:cs="Times New Roman"/>
          <w:szCs w:val="24"/>
          <w:lang w:eastAsia="lt-LT"/>
        </w:rPr>
        <w:t xml:space="preserve">. </w:t>
      </w:r>
      <w:r w:rsidR="00191D6B" w:rsidRPr="00BD4B7F">
        <w:rPr>
          <w:rFonts w:eastAsia="Times New Roman" w:cs="Times New Roman"/>
          <w:szCs w:val="24"/>
          <w:lang w:eastAsia="lt-LT"/>
        </w:rPr>
        <w:t>Pretendentai, atvykdami į konkursą, privalo turėti asmens tapa</w:t>
      </w:r>
      <w:r w:rsidR="00191D6B">
        <w:rPr>
          <w:rFonts w:eastAsia="Times New Roman" w:cs="Times New Roman"/>
          <w:szCs w:val="24"/>
          <w:lang w:eastAsia="lt-LT"/>
        </w:rPr>
        <w:t>tybę patvirtina</w:t>
      </w:r>
      <w:r w:rsidR="00A853A7">
        <w:rPr>
          <w:rFonts w:eastAsia="Times New Roman" w:cs="Times New Roman"/>
          <w:szCs w:val="24"/>
          <w:lang w:eastAsia="lt-LT"/>
        </w:rPr>
        <w:t xml:space="preserve">ntį dokumentą. </w:t>
      </w:r>
    </w:p>
    <w:p w14:paraId="320591E8"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21</w:t>
      </w:r>
      <w:r w:rsidR="00191D6B" w:rsidRPr="00BD4B7F">
        <w:rPr>
          <w:rFonts w:eastAsia="Times New Roman" w:cs="Times New Roman"/>
          <w:szCs w:val="24"/>
          <w:lang w:eastAsia="lt-LT"/>
        </w:rPr>
        <w:t>.</w:t>
      </w:r>
      <w:r w:rsidR="004E1250">
        <w:rPr>
          <w:rFonts w:eastAsia="Times New Roman" w:cs="Times New Roman"/>
          <w:szCs w:val="24"/>
          <w:lang w:eastAsia="lt-LT"/>
        </w:rPr>
        <w:t xml:space="preserve"> </w:t>
      </w:r>
      <w:r w:rsidR="00191D6B" w:rsidRPr="00BD4B7F">
        <w:rPr>
          <w:rFonts w:eastAsia="Times New Roman" w:cs="Times New Roman"/>
          <w:szCs w:val="24"/>
          <w:lang w:eastAsia="lt-LT"/>
        </w:rPr>
        <w:t>Konkurso</w:t>
      </w:r>
      <w:r w:rsidR="004E1250">
        <w:rPr>
          <w:rFonts w:eastAsia="Times New Roman" w:cs="Times New Roman"/>
          <w:szCs w:val="24"/>
          <w:lang w:eastAsia="lt-LT"/>
        </w:rPr>
        <w:t xml:space="preserve"> </w:t>
      </w:r>
      <w:r w:rsidR="00191D6B" w:rsidRPr="00BD4B7F">
        <w:rPr>
          <w:rFonts w:eastAsia="Times New Roman" w:cs="Times New Roman"/>
          <w:szCs w:val="24"/>
          <w:lang w:eastAsia="lt-LT"/>
        </w:rPr>
        <w:t>komisija vertina:</w:t>
      </w:r>
    </w:p>
    <w:p w14:paraId="1ABB35C5"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21</w:t>
      </w:r>
      <w:r w:rsidR="00191D6B" w:rsidRPr="00BD4B7F">
        <w:rPr>
          <w:rFonts w:eastAsia="Times New Roman" w:cs="Times New Roman"/>
          <w:szCs w:val="24"/>
          <w:lang w:eastAsia="lt-LT"/>
        </w:rPr>
        <w:t xml:space="preserve">.1. testą žodžiu (pokalbį), siekiant patikrinti pretendento gebėjimus atlikti direktoriaus pavaduotojo </w:t>
      </w:r>
      <w:r w:rsidR="00191D6B">
        <w:rPr>
          <w:rFonts w:eastAsia="Times New Roman" w:cs="Times New Roman"/>
          <w:szCs w:val="24"/>
          <w:lang w:eastAsia="lt-LT"/>
        </w:rPr>
        <w:t>ugdymui</w:t>
      </w:r>
      <w:r w:rsidR="00191D6B" w:rsidRPr="00BD4B7F">
        <w:rPr>
          <w:rFonts w:eastAsia="Times New Roman" w:cs="Times New Roman"/>
          <w:szCs w:val="24"/>
          <w:lang w:eastAsia="lt-LT"/>
        </w:rPr>
        <w:t xml:space="preserve"> pareigybės aprašyme nustatytas funkcijas, įvertinti pretendento profesinę patirtį, dalykines savybes, komunika</w:t>
      </w:r>
      <w:r w:rsidR="005242C0">
        <w:rPr>
          <w:rFonts w:eastAsia="Times New Roman" w:cs="Times New Roman"/>
          <w:szCs w:val="24"/>
          <w:lang w:eastAsia="lt-LT"/>
        </w:rPr>
        <w:t>bilumą, gebėjimus bendrauti:</w:t>
      </w:r>
    </w:p>
    <w:p w14:paraId="1B0A7ACB"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21</w:t>
      </w:r>
      <w:r w:rsidR="00191D6B" w:rsidRPr="00BD4B7F">
        <w:rPr>
          <w:rFonts w:eastAsia="Times New Roman" w:cs="Times New Roman"/>
          <w:szCs w:val="24"/>
          <w:lang w:eastAsia="lt-LT"/>
        </w:rPr>
        <w:t>.1.1. pokalbis vyksta individualiai su kiekvienu pretendentu. Kiekvienas komisijos narys pateikia vienodus klausimus visiems pretendentams. Pretendentams taip pat gali būti užduodami jų atsaky</w:t>
      </w:r>
      <w:r w:rsidR="00191D6B">
        <w:rPr>
          <w:rFonts w:eastAsia="Times New Roman" w:cs="Times New Roman"/>
          <w:szCs w:val="24"/>
          <w:lang w:eastAsia="lt-LT"/>
        </w:rPr>
        <w:t>mus patikslinantys klausimai;</w:t>
      </w:r>
    </w:p>
    <w:p w14:paraId="7C15885F"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21</w:t>
      </w:r>
      <w:r w:rsidR="00191D6B" w:rsidRPr="00BD4B7F">
        <w:rPr>
          <w:rFonts w:eastAsia="Times New Roman" w:cs="Times New Roman"/>
          <w:szCs w:val="24"/>
          <w:lang w:eastAsia="lt-LT"/>
        </w:rPr>
        <w:t xml:space="preserve">.1.2. </w:t>
      </w:r>
      <w:r w:rsidR="00191D6B">
        <w:rPr>
          <w:rFonts w:eastAsia="Times New Roman" w:cs="Times New Roman"/>
          <w:szCs w:val="24"/>
          <w:lang w:eastAsia="lt-LT"/>
        </w:rPr>
        <w:t>testo</w:t>
      </w:r>
      <w:r w:rsidR="00191D6B" w:rsidRPr="00BD4B7F">
        <w:rPr>
          <w:rFonts w:eastAsia="Times New Roman" w:cs="Times New Roman"/>
          <w:szCs w:val="24"/>
          <w:lang w:eastAsia="lt-LT"/>
        </w:rPr>
        <w:t xml:space="preserve"> žodžiu eigai fiksuoti daromas garso skaitmeninis įrašas. Skaitmeninis garso įrašas perkeliamas į kompiuterinę laikmeną, pridedamas prie konkurso protokolo ir saugomas </w:t>
      </w:r>
      <w:r w:rsidR="00595C9F" w:rsidRPr="005844EB">
        <w:rPr>
          <w:rFonts w:cs="Times New Roman"/>
          <w:color w:val="00030D"/>
          <w:szCs w:val="24"/>
          <w:shd w:val="clear" w:color="auto" w:fill="FFFFFF"/>
        </w:rPr>
        <w:t>Gimnazijo</w:t>
      </w:r>
      <w:r w:rsidR="00595C9F">
        <w:rPr>
          <w:rFonts w:cs="Times New Roman"/>
          <w:color w:val="00030D"/>
          <w:szCs w:val="24"/>
          <w:shd w:val="clear" w:color="auto" w:fill="FFFFFF"/>
        </w:rPr>
        <w:t>je</w:t>
      </w:r>
      <w:r w:rsidR="00595C9F" w:rsidRPr="005844EB">
        <w:rPr>
          <w:rFonts w:cs="Times New Roman"/>
          <w:color w:val="00030D"/>
          <w:szCs w:val="24"/>
          <w:shd w:val="clear" w:color="auto" w:fill="FFFFFF"/>
        </w:rPr>
        <w:t xml:space="preserve"> </w:t>
      </w:r>
      <w:r w:rsidR="00191D6B" w:rsidRPr="00BD4B7F">
        <w:rPr>
          <w:rFonts w:eastAsia="Times New Roman" w:cs="Times New Roman"/>
          <w:szCs w:val="24"/>
          <w:lang w:eastAsia="lt-LT"/>
        </w:rPr>
        <w:t>teisės aktų nustatyta tvarka.</w:t>
      </w:r>
    </w:p>
    <w:p w14:paraId="611DA16A"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22</w:t>
      </w:r>
      <w:r w:rsidR="00191D6B" w:rsidRPr="00BD4B7F">
        <w:rPr>
          <w:rFonts w:eastAsia="Times New Roman" w:cs="Times New Roman"/>
          <w:szCs w:val="24"/>
          <w:lang w:eastAsia="lt-LT"/>
        </w:rPr>
        <w:t xml:space="preserve">. Pretendento pokalbį komisijos nariai vertina raštu nuo 1 iki 10 balų (kiekvieno vertinimo rezultatai įrašomi vertinimo lentelėje atskirai). Įvertinę kiekvieno pretendento žinias, komisijos nariai pildo pretendentų į direktoriaus pavaduotojo </w:t>
      </w:r>
      <w:r w:rsidR="00415371">
        <w:rPr>
          <w:rFonts w:eastAsia="Times New Roman" w:cs="Times New Roman"/>
          <w:szCs w:val="24"/>
          <w:lang w:eastAsia="lt-LT"/>
        </w:rPr>
        <w:t>ugdymui</w:t>
      </w:r>
      <w:r w:rsidR="00191D6B" w:rsidRPr="00BD4B7F">
        <w:rPr>
          <w:rFonts w:eastAsia="Times New Roman" w:cs="Times New Roman"/>
          <w:szCs w:val="24"/>
          <w:lang w:eastAsia="lt-LT"/>
        </w:rPr>
        <w:t xml:space="preserve"> individualaus vertinimo lentelę</w:t>
      </w:r>
      <w:r w:rsidR="00674B30">
        <w:rPr>
          <w:rFonts w:eastAsia="Times New Roman" w:cs="Times New Roman"/>
          <w:szCs w:val="24"/>
          <w:lang w:eastAsia="lt-LT"/>
        </w:rPr>
        <w:t xml:space="preserve"> </w:t>
      </w:r>
      <w:r w:rsidR="00674B30">
        <w:rPr>
          <w:rFonts w:cs="Times New Roman"/>
          <w:color w:val="000000"/>
          <w:szCs w:val="24"/>
        </w:rPr>
        <w:t>(Aprašo 4</w:t>
      </w:r>
      <w:r w:rsidR="00674B30" w:rsidRPr="00403CD7">
        <w:rPr>
          <w:rFonts w:cs="Times New Roman"/>
          <w:color w:val="000000"/>
          <w:szCs w:val="24"/>
        </w:rPr>
        <w:t xml:space="preserve"> priedas)</w:t>
      </w:r>
      <w:r w:rsidR="00674B30">
        <w:rPr>
          <w:rFonts w:cs="Times New Roman"/>
          <w:color w:val="000000"/>
          <w:szCs w:val="24"/>
        </w:rPr>
        <w:t>.</w:t>
      </w:r>
    </w:p>
    <w:p w14:paraId="48C657EB"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23</w:t>
      </w:r>
      <w:r w:rsidR="00191D6B" w:rsidRPr="00BD4B7F">
        <w:rPr>
          <w:rFonts w:eastAsia="Times New Roman" w:cs="Times New Roman"/>
          <w:szCs w:val="24"/>
          <w:lang w:eastAsia="lt-LT"/>
        </w:rPr>
        <w:t xml:space="preserve">. Kiekvienam pretendentui skirti balai susumuojami ir dalijami iš dalyvaujančių komisijos narių skaičiaus. Komisijos sekretorius įrašo gautą balų vidurkį atitinkamoje egzamino žodžiu vertinimo suvestinės lentelės </w:t>
      </w:r>
      <w:r w:rsidR="00674B30">
        <w:rPr>
          <w:rFonts w:cs="Times New Roman"/>
          <w:color w:val="000000"/>
          <w:szCs w:val="24"/>
        </w:rPr>
        <w:t>(Aprašo 5</w:t>
      </w:r>
      <w:r w:rsidR="00674B30" w:rsidRPr="00403CD7">
        <w:rPr>
          <w:rFonts w:cs="Times New Roman"/>
          <w:color w:val="000000"/>
          <w:szCs w:val="24"/>
        </w:rPr>
        <w:t xml:space="preserve"> priedas)</w:t>
      </w:r>
      <w:r w:rsidR="00674B30">
        <w:rPr>
          <w:rFonts w:cs="Times New Roman"/>
          <w:color w:val="000000"/>
          <w:szCs w:val="24"/>
        </w:rPr>
        <w:t xml:space="preserve"> </w:t>
      </w:r>
      <w:r w:rsidR="00191D6B" w:rsidRPr="00BD4B7F">
        <w:rPr>
          <w:rFonts w:eastAsia="Times New Roman" w:cs="Times New Roman"/>
          <w:szCs w:val="24"/>
          <w:lang w:eastAsia="lt-LT"/>
        </w:rPr>
        <w:t>skiltyje ir pasirašo šią lentelę.</w:t>
      </w:r>
    </w:p>
    <w:p w14:paraId="7C27A83C" w14:textId="77777777" w:rsidR="00A853A7" w:rsidRDefault="00191D6B" w:rsidP="00A853A7">
      <w:pPr>
        <w:ind w:firstLine="851"/>
        <w:jc w:val="both"/>
        <w:rPr>
          <w:rFonts w:eastAsia="Times New Roman" w:cs="Times New Roman"/>
          <w:szCs w:val="24"/>
          <w:lang w:eastAsia="lt-LT"/>
        </w:rPr>
      </w:pPr>
      <w:r w:rsidRPr="00BD4B7F">
        <w:rPr>
          <w:rFonts w:eastAsia="Times New Roman" w:cs="Times New Roman"/>
          <w:szCs w:val="24"/>
          <w:lang w:eastAsia="lt-LT"/>
        </w:rPr>
        <w:t>2</w:t>
      </w:r>
      <w:r w:rsidR="00543A01">
        <w:rPr>
          <w:rFonts w:eastAsia="Times New Roman" w:cs="Times New Roman"/>
          <w:szCs w:val="24"/>
          <w:lang w:eastAsia="lt-LT"/>
        </w:rPr>
        <w:t>4</w:t>
      </w:r>
      <w:r w:rsidRPr="00BD4B7F">
        <w:rPr>
          <w:rFonts w:eastAsia="Times New Roman" w:cs="Times New Roman"/>
          <w:szCs w:val="24"/>
          <w:lang w:eastAsia="lt-LT"/>
        </w:rPr>
        <w:t>. Konkursą laimi pretendentas, surinkęs daugiausiai balsų. Jeigu nė vienas pretendentas nesurenka daugiau nei pusės maksimalios balų sumos, konkursas skelbiamas iš naujo.</w:t>
      </w:r>
    </w:p>
    <w:p w14:paraId="186E0C25" w14:textId="77777777" w:rsidR="00A853A7" w:rsidRDefault="00191D6B" w:rsidP="00A853A7">
      <w:pPr>
        <w:ind w:firstLine="851"/>
        <w:jc w:val="both"/>
        <w:rPr>
          <w:rFonts w:eastAsia="Times New Roman" w:cs="Times New Roman"/>
          <w:szCs w:val="24"/>
          <w:lang w:eastAsia="lt-LT"/>
        </w:rPr>
      </w:pPr>
      <w:r w:rsidRPr="00BD4B7F">
        <w:rPr>
          <w:rFonts w:eastAsia="Times New Roman" w:cs="Times New Roman"/>
          <w:szCs w:val="24"/>
          <w:lang w:eastAsia="lt-LT"/>
        </w:rPr>
        <w:t>2</w:t>
      </w:r>
      <w:r w:rsidR="00543A01">
        <w:rPr>
          <w:rFonts w:eastAsia="Times New Roman" w:cs="Times New Roman"/>
          <w:szCs w:val="24"/>
          <w:lang w:eastAsia="lt-LT"/>
        </w:rPr>
        <w:t>5</w:t>
      </w:r>
      <w:r w:rsidRPr="00BD4B7F">
        <w:rPr>
          <w:rFonts w:eastAsia="Times New Roman" w:cs="Times New Roman"/>
          <w:szCs w:val="24"/>
          <w:lang w:eastAsia="lt-LT"/>
        </w:rPr>
        <w:t>. Pretendentams, surinkusiems vienodą balų skaičių, vertinami jų privalumai ir pretendentų atsakymai į papildomus klausimus.</w:t>
      </w:r>
    </w:p>
    <w:p w14:paraId="50D4B524" w14:textId="77777777" w:rsidR="00A853A7" w:rsidRDefault="00191D6B" w:rsidP="00A853A7">
      <w:pPr>
        <w:ind w:firstLine="851"/>
        <w:jc w:val="both"/>
        <w:rPr>
          <w:rFonts w:eastAsia="Times New Roman" w:cs="Times New Roman"/>
          <w:szCs w:val="24"/>
          <w:lang w:eastAsia="lt-LT"/>
        </w:rPr>
      </w:pPr>
      <w:r w:rsidRPr="00BD4B7F">
        <w:rPr>
          <w:rFonts w:eastAsia="Times New Roman" w:cs="Times New Roman"/>
          <w:szCs w:val="24"/>
          <w:lang w:eastAsia="lt-LT"/>
        </w:rPr>
        <w:t>2</w:t>
      </w:r>
      <w:r w:rsidR="00543A01">
        <w:rPr>
          <w:rFonts w:eastAsia="Times New Roman" w:cs="Times New Roman"/>
          <w:szCs w:val="24"/>
          <w:lang w:eastAsia="lt-LT"/>
        </w:rPr>
        <w:t>6</w:t>
      </w:r>
      <w:r w:rsidRPr="00BD4B7F">
        <w:rPr>
          <w:rFonts w:eastAsia="Times New Roman" w:cs="Times New Roman"/>
          <w:szCs w:val="24"/>
          <w:lang w:eastAsia="lt-LT"/>
        </w:rPr>
        <w:t>. Konkursas prasideda ir baigiasi tą pačią dieną. Konkurso komisijos nariai pasirašo konkurso posėdžio protokolą</w:t>
      </w:r>
      <w:r w:rsidR="00674B30" w:rsidRPr="00674B30">
        <w:rPr>
          <w:rFonts w:cs="Times New Roman"/>
          <w:color w:val="000000"/>
          <w:szCs w:val="24"/>
        </w:rPr>
        <w:t xml:space="preserve"> </w:t>
      </w:r>
      <w:r w:rsidR="00674B30">
        <w:rPr>
          <w:rFonts w:cs="Times New Roman"/>
          <w:color w:val="000000"/>
          <w:szCs w:val="24"/>
        </w:rPr>
        <w:t>(Aprašo 6</w:t>
      </w:r>
      <w:r w:rsidR="00674B30" w:rsidRPr="00403CD7">
        <w:rPr>
          <w:rFonts w:cs="Times New Roman"/>
          <w:color w:val="000000"/>
          <w:szCs w:val="24"/>
        </w:rPr>
        <w:t xml:space="preserve"> priedas)</w:t>
      </w:r>
      <w:r w:rsidR="00674B30">
        <w:rPr>
          <w:rFonts w:cs="Times New Roman"/>
          <w:color w:val="000000"/>
          <w:szCs w:val="24"/>
        </w:rPr>
        <w:t>.</w:t>
      </w:r>
    </w:p>
    <w:p w14:paraId="0B360DC8" w14:textId="77777777" w:rsidR="00A853A7" w:rsidRDefault="00191D6B" w:rsidP="00A853A7">
      <w:pPr>
        <w:ind w:firstLine="851"/>
        <w:jc w:val="both"/>
        <w:rPr>
          <w:rFonts w:eastAsia="Times New Roman" w:cs="Times New Roman"/>
          <w:szCs w:val="24"/>
          <w:lang w:eastAsia="lt-LT"/>
        </w:rPr>
      </w:pPr>
      <w:r w:rsidRPr="00BD4B7F">
        <w:rPr>
          <w:rFonts w:eastAsia="Times New Roman" w:cs="Times New Roman"/>
          <w:szCs w:val="24"/>
          <w:lang w:eastAsia="lt-LT"/>
        </w:rPr>
        <w:lastRenderedPageBreak/>
        <w:t>2</w:t>
      </w:r>
      <w:r w:rsidR="00543A01">
        <w:rPr>
          <w:rFonts w:eastAsia="Times New Roman" w:cs="Times New Roman"/>
          <w:szCs w:val="24"/>
          <w:lang w:eastAsia="lt-LT"/>
        </w:rPr>
        <w:t>7</w:t>
      </w:r>
      <w:r w:rsidRPr="00BD4B7F">
        <w:rPr>
          <w:rFonts w:eastAsia="Times New Roman" w:cs="Times New Roman"/>
          <w:szCs w:val="24"/>
          <w:lang w:eastAsia="lt-LT"/>
        </w:rPr>
        <w:t>. Pretendentai su rezultatais supažindinami iš karto pasibaigus k</w:t>
      </w:r>
      <w:r w:rsidR="00674B30">
        <w:rPr>
          <w:rFonts w:eastAsia="Times New Roman" w:cs="Times New Roman"/>
          <w:szCs w:val="24"/>
          <w:lang w:eastAsia="lt-LT"/>
        </w:rPr>
        <w:t xml:space="preserve">onkursui. Jie pasirašo konkurso </w:t>
      </w:r>
      <w:r w:rsidR="00A853A7">
        <w:rPr>
          <w:rFonts w:eastAsia="Times New Roman" w:cs="Times New Roman"/>
          <w:szCs w:val="24"/>
          <w:lang w:eastAsia="lt-LT"/>
        </w:rPr>
        <w:t>protokole.</w:t>
      </w:r>
    </w:p>
    <w:p w14:paraId="33BB741E" w14:textId="77777777" w:rsidR="00A853A7" w:rsidRDefault="00191D6B" w:rsidP="00A853A7">
      <w:pPr>
        <w:ind w:firstLine="851"/>
        <w:jc w:val="both"/>
        <w:rPr>
          <w:rFonts w:eastAsia="Times New Roman" w:cs="Times New Roman"/>
          <w:szCs w:val="24"/>
          <w:lang w:eastAsia="lt-LT"/>
        </w:rPr>
      </w:pPr>
      <w:r w:rsidRPr="00BD4B7F">
        <w:rPr>
          <w:rFonts w:eastAsia="Times New Roman" w:cs="Times New Roman"/>
          <w:szCs w:val="24"/>
          <w:lang w:eastAsia="lt-LT"/>
        </w:rPr>
        <w:t>2</w:t>
      </w:r>
      <w:r w:rsidR="00543A01">
        <w:rPr>
          <w:rFonts w:eastAsia="Times New Roman" w:cs="Times New Roman"/>
          <w:szCs w:val="24"/>
          <w:lang w:eastAsia="lt-LT"/>
        </w:rPr>
        <w:t>8</w:t>
      </w:r>
      <w:r w:rsidRPr="00BD4B7F">
        <w:rPr>
          <w:rFonts w:eastAsia="Times New Roman" w:cs="Times New Roman"/>
          <w:szCs w:val="24"/>
          <w:lang w:eastAsia="lt-LT"/>
        </w:rPr>
        <w:t>. Pretendentai, nepatenkinti komisijos sprendimu, turi teisę apskųsti konkurso rezultatus</w:t>
      </w:r>
      <w:r w:rsidR="00A853A7">
        <w:rPr>
          <w:rFonts w:eastAsia="Times New Roman" w:cs="Times New Roman"/>
          <w:szCs w:val="24"/>
          <w:lang w:eastAsia="lt-LT"/>
        </w:rPr>
        <w:t xml:space="preserve"> ir komisijos sprendimą</w:t>
      </w:r>
      <w:r w:rsidRPr="00BD4B7F">
        <w:rPr>
          <w:rFonts w:eastAsia="Times New Roman" w:cs="Times New Roman"/>
          <w:szCs w:val="24"/>
          <w:lang w:eastAsia="lt-LT"/>
        </w:rPr>
        <w:t xml:space="preserve"> per </w:t>
      </w:r>
      <w:r>
        <w:rPr>
          <w:rFonts w:eastAsia="Times New Roman" w:cs="Times New Roman"/>
          <w:szCs w:val="24"/>
          <w:lang w:eastAsia="lt-LT"/>
        </w:rPr>
        <w:t>3</w:t>
      </w:r>
      <w:r w:rsidRPr="00BD4B7F">
        <w:rPr>
          <w:rFonts w:eastAsia="Times New Roman" w:cs="Times New Roman"/>
          <w:szCs w:val="24"/>
          <w:lang w:eastAsia="lt-LT"/>
        </w:rPr>
        <w:t xml:space="preserve"> darbo dienas.</w:t>
      </w:r>
    </w:p>
    <w:p w14:paraId="39628129"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29</w:t>
      </w:r>
      <w:r w:rsidR="00191D6B" w:rsidRPr="00BD4B7F">
        <w:rPr>
          <w:rFonts w:eastAsia="Times New Roman" w:cs="Times New Roman"/>
          <w:szCs w:val="24"/>
          <w:lang w:eastAsia="lt-LT"/>
        </w:rPr>
        <w:t xml:space="preserve">. Sprendimas užimti direktoriaus pavaduotojo </w:t>
      </w:r>
      <w:r w:rsidR="00191D6B">
        <w:rPr>
          <w:rFonts w:eastAsia="Times New Roman" w:cs="Times New Roman"/>
          <w:szCs w:val="24"/>
          <w:lang w:eastAsia="lt-LT"/>
        </w:rPr>
        <w:t xml:space="preserve">ugdymui </w:t>
      </w:r>
      <w:r w:rsidR="00BF10CB">
        <w:rPr>
          <w:rFonts w:eastAsia="Times New Roman" w:cs="Times New Roman"/>
          <w:szCs w:val="24"/>
          <w:lang w:eastAsia="lt-LT"/>
        </w:rPr>
        <w:t xml:space="preserve">pareigas įforminamas </w:t>
      </w:r>
      <w:r w:rsidR="00BF3F00" w:rsidRPr="005844EB">
        <w:rPr>
          <w:rFonts w:cs="Times New Roman"/>
          <w:color w:val="00030D"/>
          <w:szCs w:val="24"/>
          <w:shd w:val="clear" w:color="auto" w:fill="FFFFFF"/>
        </w:rPr>
        <w:t xml:space="preserve">Gimnazijos </w:t>
      </w:r>
      <w:r w:rsidR="00BF10CB">
        <w:rPr>
          <w:rFonts w:eastAsia="Times New Roman" w:cs="Times New Roman"/>
          <w:szCs w:val="24"/>
          <w:lang w:eastAsia="lt-LT"/>
        </w:rPr>
        <w:t>d</w:t>
      </w:r>
      <w:r w:rsidR="00191D6B" w:rsidRPr="00BD4B7F">
        <w:rPr>
          <w:rFonts w:eastAsia="Times New Roman" w:cs="Times New Roman"/>
          <w:szCs w:val="24"/>
          <w:lang w:eastAsia="lt-LT"/>
        </w:rPr>
        <w:t>irektoriaus įsakymu vadovaujantis konkurso komisijos išvada.</w:t>
      </w:r>
    </w:p>
    <w:p w14:paraId="1301C8B4"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30</w:t>
      </w:r>
      <w:r w:rsidR="00A853A7">
        <w:rPr>
          <w:rFonts w:eastAsia="Times New Roman" w:cs="Times New Roman"/>
          <w:szCs w:val="24"/>
          <w:lang w:eastAsia="lt-LT"/>
        </w:rPr>
        <w:t>.</w:t>
      </w:r>
      <w:r w:rsidR="00191D6B" w:rsidRPr="00BD4B7F">
        <w:rPr>
          <w:rFonts w:eastAsia="Times New Roman" w:cs="Times New Roman"/>
          <w:szCs w:val="24"/>
          <w:lang w:eastAsia="lt-LT"/>
        </w:rPr>
        <w:t xml:space="preserve"> Konkursą laimėj</w:t>
      </w:r>
      <w:r w:rsidR="00191D6B">
        <w:rPr>
          <w:rFonts w:eastAsia="Times New Roman" w:cs="Times New Roman"/>
          <w:szCs w:val="24"/>
          <w:lang w:eastAsia="lt-LT"/>
        </w:rPr>
        <w:t>ęs asmuo priimamas į pareigas:</w:t>
      </w:r>
    </w:p>
    <w:p w14:paraId="467D6DD1"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30</w:t>
      </w:r>
      <w:r w:rsidR="00191D6B" w:rsidRPr="00BD4B7F">
        <w:rPr>
          <w:rFonts w:eastAsia="Times New Roman" w:cs="Times New Roman"/>
          <w:szCs w:val="24"/>
          <w:lang w:eastAsia="lt-LT"/>
        </w:rPr>
        <w:t xml:space="preserve">.1. ne anksčiau kaip po 3 darbo dienų, komisijos sprendimo </w:t>
      </w:r>
      <w:r w:rsidR="00A853A7">
        <w:rPr>
          <w:rFonts w:eastAsia="Times New Roman" w:cs="Times New Roman"/>
          <w:szCs w:val="24"/>
          <w:lang w:eastAsia="lt-LT"/>
        </w:rPr>
        <w:t>apskundimo terminui pasibaigus.</w:t>
      </w:r>
    </w:p>
    <w:p w14:paraId="54EACF41" w14:textId="77777777" w:rsidR="00A853A7" w:rsidRDefault="00543A01" w:rsidP="00A853A7">
      <w:pPr>
        <w:ind w:firstLine="851"/>
        <w:jc w:val="both"/>
        <w:rPr>
          <w:rFonts w:eastAsia="Times New Roman" w:cs="Times New Roman"/>
          <w:szCs w:val="24"/>
          <w:lang w:eastAsia="lt-LT"/>
        </w:rPr>
      </w:pPr>
      <w:r>
        <w:rPr>
          <w:rFonts w:eastAsia="Times New Roman" w:cs="Times New Roman"/>
          <w:szCs w:val="24"/>
          <w:lang w:eastAsia="lt-LT"/>
        </w:rPr>
        <w:t>30</w:t>
      </w:r>
      <w:r w:rsidR="00191D6B" w:rsidRPr="00BD4B7F">
        <w:rPr>
          <w:rFonts w:eastAsia="Times New Roman" w:cs="Times New Roman"/>
          <w:szCs w:val="24"/>
          <w:lang w:eastAsia="lt-LT"/>
        </w:rPr>
        <w:t>.2. apskundus komisijos sprendimą – skundo tyrimui pasibaigus.</w:t>
      </w:r>
    </w:p>
    <w:p w14:paraId="4F1DD2C5" w14:textId="77777777" w:rsidR="00191D6B" w:rsidRDefault="00543A01" w:rsidP="00A853A7">
      <w:pPr>
        <w:ind w:firstLine="851"/>
        <w:jc w:val="both"/>
        <w:rPr>
          <w:rFonts w:eastAsia="Times New Roman" w:cs="Times New Roman"/>
          <w:szCs w:val="24"/>
          <w:lang w:eastAsia="lt-LT"/>
        </w:rPr>
      </w:pPr>
      <w:r>
        <w:rPr>
          <w:rFonts w:eastAsia="Times New Roman" w:cs="Times New Roman"/>
          <w:szCs w:val="24"/>
          <w:lang w:eastAsia="lt-LT"/>
        </w:rPr>
        <w:t>31</w:t>
      </w:r>
      <w:r w:rsidR="00191D6B" w:rsidRPr="00BD4B7F">
        <w:rPr>
          <w:rFonts w:eastAsia="Times New Roman" w:cs="Times New Roman"/>
          <w:szCs w:val="24"/>
          <w:lang w:eastAsia="lt-LT"/>
        </w:rPr>
        <w:t xml:space="preserve">. Jeigu konkursą laimėjęs pretendentas iki įsakymo priimti jį į direktoriaus pavaduotojo </w:t>
      </w:r>
      <w:r w:rsidR="00191D6B">
        <w:rPr>
          <w:rFonts w:eastAsia="Times New Roman" w:cs="Times New Roman"/>
          <w:szCs w:val="24"/>
          <w:lang w:eastAsia="lt-LT"/>
        </w:rPr>
        <w:t xml:space="preserve">ugdymui </w:t>
      </w:r>
      <w:r w:rsidR="00191D6B" w:rsidRPr="00BD4B7F">
        <w:rPr>
          <w:rFonts w:eastAsia="Times New Roman" w:cs="Times New Roman"/>
          <w:szCs w:val="24"/>
          <w:lang w:eastAsia="lt-LT"/>
        </w:rPr>
        <w:t>pareigas priėmimo atsisako eiti šias pareigas, į pareigas paskiriamas a</w:t>
      </w:r>
      <w:r w:rsidR="00191D6B">
        <w:rPr>
          <w:rFonts w:eastAsia="Times New Roman" w:cs="Times New Roman"/>
          <w:szCs w:val="24"/>
          <w:lang w:eastAsia="lt-LT"/>
        </w:rPr>
        <w:t>ntrasis pagal išlaikyto testo žodžiu</w:t>
      </w:r>
      <w:r w:rsidR="00191D6B" w:rsidRPr="00BD4B7F">
        <w:rPr>
          <w:rFonts w:eastAsia="Times New Roman" w:cs="Times New Roman"/>
          <w:szCs w:val="24"/>
          <w:lang w:eastAsia="lt-LT"/>
        </w:rPr>
        <w:t xml:space="preserve"> rezultatus pretendentas, jam ats</w:t>
      </w:r>
      <w:r w:rsidR="00674B30">
        <w:rPr>
          <w:rFonts w:eastAsia="Times New Roman" w:cs="Times New Roman"/>
          <w:szCs w:val="24"/>
          <w:lang w:eastAsia="lt-LT"/>
        </w:rPr>
        <w:t>isakius – kitas ir taip toliau.</w:t>
      </w:r>
    </w:p>
    <w:p w14:paraId="462BA775" w14:textId="77777777" w:rsidR="00A853A7" w:rsidRPr="00674B30" w:rsidRDefault="00A853A7" w:rsidP="00A853A7">
      <w:pPr>
        <w:ind w:firstLine="851"/>
        <w:jc w:val="both"/>
        <w:rPr>
          <w:rFonts w:eastAsia="Times New Roman" w:cs="Times New Roman"/>
          <w:szCs w:val="24"/>
          <w:lang w:eastAsia="lt-LT"/>
        </w:rPr>
      </w:pPr>
    </w:p>
    <w:p w14:paraId="13C40FD2" w14:textId="77777777" w:rsidR="00191D6B" w:rsidRDefault="00191D6B" w:rsidP="00191D6B">
      <w:pPr>
        <w:shd w:val="clear" w:color="auto" w:fill="FFFFFF"/>
        <w:spacing w:before="120"/>
        <w:jc w:val="center"/>
        <w:rPr>
          <w:rFonts w:cs="Times New Roman"/>
          <w:b/>
          <w:szCs w:val="24"/>
          <w:lang w:eastAsia="lt-LT"/>
        </w:rPr>
      </w:pPr>
      <w:r w:rsidRPr="00B77575">
        <w:rPr>
          <w:rFonts w:cs="Times New Roman"/>
          <w:b/>
          <w:szCs w:val="24"/>
          <w:lang w:eastAsia="lt-LT"/>
        </w:rPr>
        <w:t>V</w:t>
      </w:r>
      <w:r>
        <w:rPr>
          <w:rFonts w:cs="Times New Roman"/>
          <w:b/>
          <w:szCs w:val="24"/>
          <w:lang w:eastAsia="lt-LT"/>
        </w:rPr>
        <w:t>II</w:t>
      </w:r>
      <w:r w:rsidR="00674B30">
        <w:rPr>
          <w:rFonts w:cs="Times New Roman"/>
          <w:b/>
          <w:szCs w:val="24"/>
          <w:lang w:eastAsia="lt-LT"/>
        </w:rPr>
        <w:t>I</w:t>
      </w:r>
      <w:r>
        <w:rPr>
          <w:rFonts w:cs="Times New Roman"/>
          <w:b/>
          <w:szCs w:val="24"/>
          <w:lang w:eastAsia="lt-LT"/>
        </w:rPr>
        <w:t xml:space="preserve"> SKYRIUS</w:t>
      </w:r>
    </w:p>
    <w:p w14:paraId="639F965F" w14:textId="77777777" w:rsidR="00191D6B" w:rsidRPr="00B77575" w:rsidRDefault="00191D6B" w:rsidP="00191D6B">
      <w:pPr>
        <w:shd w:val="clear" w:color="auto" w:fill="FFFFFF"/>
        <w:spacing w:after="120"/>
        <w:jc w:val="center"/>
        <w:rPr>
          <w:rFonts w:eastAsia="Times New Roman" w:cs="Times New Roman"/>
          <w:b/>
          <w:bCs/>
          <w:color w:val="000000"/>
          <w:szCs w:val="24"/>
          <w:lang w:eastAsia="lt-LT"/>
        </w:rPr>
      </w:pPr>
      <w:r w:rsidRPr="00B77575">
        <w:rPr>
          <w:rFonts w:eastAsia="Times New Roman" w:cs="Times New Roman"/>
          <w:b/>
          <w:bCs/>
          <w:color w:val="000000"/>
          <w:szCs w:val="24"/>
          <w:lang w:eastAsia="lt-LT"/>
        </w:rPr>
        <w:t>BAIGIAMOSIOS NUOSTATOS</w:t>
      </w:r>
    </w:p>
    <w:p w14:paraId="7C58A55B" w14:textId="77777777" w:rsidR="00A853A7" w:rsidRDefault="00543A01" w:rsidP="00A853A7">
      <w:pPr>
        <w:shd w:val="clear" w:color="auto" w:fill="FFFFFF"/>
        <w:ind w:firstLine="851"/>
        <w:jc w:val="both"/>
        <w:rPr>
          <w:rFonts w:eastAsia="Times New Roman" w:cs="Times New Roman"/>
          <w:color w:val="000000"/>
          <w:szCs w:val="24"/>
          <w:lang w:eastAsia="lt-LT"/>
        </w:rPr>
      </w:pPr>
      <w:r>
        <w:rPr>
          <w:rFonts w:eastAsia="Times New Roman" w:cs="Times New Roman"/>
          <w:bCs/>
          <w:color w:val="000000"/>
          <w:szCs w:val="24"/>
          <w:lang w:eastAsia="lt-LT"/>
        </w:rPr>
        <w:t>32</w:t>
      </w:r>
      <w:r w:rsidR="00191D6B" w:rsidRPr="001D3C36">
        <w:rPr>
          <w:rFonts w:eastAsia="Times New Roman" w:cs="Times New Roman"/>
          <w:bCs/>
          <w:color w:val="000000"/>
          <w:szCs w:val="24"/>
          <w:lang w:eastAsia="lt-LT"/>
        </w:rPr>
        <w:t xml:space="preserve">. </w:t>
      </w:r>
      <w:r w:rsidR="00191D6B" w:rsidRPr="009017AF">
        <w:rPr>
          <w:rFonts w:eastAsia="Times New Roman" w:cs="Times New Roman"/>
          <w:color w:val="000000"/>
          <w:szCs w:val="24"/>
          <w:lang w:eastAsia="lt-LT"/>
        </w:rPr>
        <w:t>Konkursas laikomas neįvykusiu, jeigu:</w:t>
      </w:r>
    </w:p>
    <w:p w14:paraId="6FCC9502" w14:textId="77777777" w:rsidR="00A853A7" w:rsidRDefault="00543A01" w:rsidP="00A853A7">
      <w:pPr>
        <w:shd w:val="clear" w:color="auto" w:fill="FFFFFF"/>
        <w:ind w:firstLine="851"/>
        <w:jc w:val="both"/>
        <w:rPr>
          <w:rFonts w:eastAsia="Times New Roman" w:cs="Times New Roman"/>
          <w:color w:val="000000"/>
          <w:szCs w:val="24"/>
          <w:lang w:eastAsia="lt-LT"/>
        </w:rPr>
      </w:pPr>
      <w:r>
        <w:rPr>
          <w:rFonts w:eastAsia="Times New Roman" w:cs="Times New Roman"/>
          <w:color w:val="000000"/>
          <w:szCs w:val="24"/>
          <w:lang w:eastAsia="lt-LT"/>
        </w:rPr>
        <w:t>32</w:t>
      </w:r>
      <w:r w:rsidR="00191D6B" w:rsidRPr="006206C7">
        <w:rPr>
          <w:rFonts w:eastAsia="Times New Roman" w:cs="Times New Roman"/>
          <w:color w:val="000000"/>
          <w:szCs w:val="24"/>
          <w:lang w:eastAsia="lt-LT"/>
        </w:rPr>
        <w:t xml:space="preserve">.1. paskelbus konkursą, nė vienas pretendentas nepateikė Aprašo </w:t>
      </w:r>
      <w:r>
        <w:rPr>
          <w:rFonts w:eastAsia="Times New Roman" w:cs="Times New Roman"/>
          <w:color w:val="000000"/>
          <w:szCs w:val="24"/>
          <w:lang w:eastAsia="lt-LT"/>
        </w:rPr>
        <w:t>11</w:t>
      </w:r>
      <w:r w:rsidR="00191D6B" w:rsidRPr="006206C7">
        <w:rPr>
          <w:rFonts w:eastAsia="Times New Roman" w:cs="Times New Roman"/>
          <w:color w:val="000000"/>
          <w:szCs w:val="24"/>
          <w:lang w:eastAsia="lt-LT"/>
        </w:rPr>
        <w:t xml:space="preserve"> punkte nurodytų dokumentų arba nė vienas neatitiko konkurso skelbime nustatytų kvalifikacinių reikalavimų ir (ar) teigiamai atsakė į bent vieną </w:t>
      </w:r>
      <w:r w:rsidR="00191D6B">
        <w:rPr>
          <w:rFonts w:eastAsia="Times New Roman" w:cs="Times New Roman"/>
          <w:color w:val="000000"/>
          <w:szCs w:val="24"/>
          <w:lang w:eastAsia="lt-LT"/>
        </w:rPr>
        <w:t>iš pretendento anketos (Aprašo 2</w:t>
      </w:r>
      <w:r w:rsidR="00936DD0">
        <w:rPr>
          <w:rFonts w:eastAsia="Times New Roman" w:cs="Times New Roman"/>
          <w:color w:val="000000"/>
          <w:szCs w:val="24"/>
          <w:lang w:eastAsia="lt-LT"/>
        </w:rPr>
        <w:t xml:space="preserve"> priedas) 4-</w:t>
      </w:r>
      <w:r w:rsidR="00191D6B" w:rsidRPr="006206C7">
        <w:rPr>
          <w:rFonts w:eastAsia="Times New Roman" w:cs="Times New Roman"/>
          <w:color w:val="000000"/>
          <w:szCs w:val="24"/>
          <w:lang w:eastAsia="lt-LT"/>
        </w:rPr>
        <w:t>10 klausimų;</w:t>
      </w:r>
    </w:p>
    <w:p w14:paraId="167D5ECC" w14:textId="77777777" w:rsidR="00A853A7" w:rsidRDefault="00543A01" w:rsidP="00A853A7">
      <w:pPr>
        <w:shd w:val="clear" w:color="auto" w:fill="FFFFFF"/>
        <w:ind w:firstLine="851"/>
        <w:jc w:val="both"/>
        <w:rPr>
          <w:rFonts w:eastAsia="Times New Roman" w:cs="Times New Roman"/>
          <w:color w:val="000000"/>
          <w:szCs w:val="24"/>
          <w:lang w:eastAsia="lt-LT"/>
        </w:rPr>
      </w:pPr>
      <w:r>
        <w:rPr>
          <w:rFonts w:eastAsia="Times New Roman" w:cs="Times New Roman"/>
          <w:color w:val="000000"/>
          <w:szCs w:val="24"/>
          <w:lang w:eastAsia="lt-LT"/>
        </w:rPr>
        <w:t>32</w:t>
      </w:r>
      <w:r w:rsidR="00191D6B" w:rsidRPr="006206C7">
        <w:rPr>
          <w:rFonts w:eastAsia="Times New Roman" w:cs="Times New Roman"/>
          <w:color w:val="000000"/>
          <w:szCs w:val="24"/>
          <w:lang w:eastAsia="lt-LT"/>
        </w:rPr>
        <w:t>.2. nė vienas pretendentas neperėjo pretendentų atrankos;</w:t>
      </w:r>
    </w:p>
    <w:p w14:paraId="62AA6F54" w14:textId="77777777" w:rsidR="00A853A7" w:rsidRDefault="00543A01" w:rsidP="00A853A7">
      <w:pPr>
        <w:shd w:val="clear" w:color="auto" w:fill="FFFFFF"/>
        <w:ind w:firstLine="851"/>
        <w:jc w:val="both"/>
        <w:rPr>
          <w:rFonts w:eastAsia="Times New Roman" w:cs="Times New Roman"/>
          <w:color w:val="000000"/>
          <w:szCs w:val="24"/>
          <w:lang w:eastAsia="lt-LT"/>
        </w:rPr>
      </w:pPr>
      <w:r>
        <w:rPr>
          <w:rFonts w:eastAsia="Times New Roman" w:cs="Times New Roman"/>
          <w:color w:val="000000"/>
          <w:szCs w:val="24"/>
          <w:lang w:eastAsia="lt-LT"/>
        </w:rPr>
        <w:t>32</w:t>
      </w:r>
      <w:r w:rsidR="00191D6B" w:rsidRPr="006206C7">
        <w:rPr>
          <w:rFonts w:eastAsia="Times New Roman" w:cs="Times New Roman"/>
          <w:color w:val="000000"/>
          <w:szCs w:val="24"/>
          <w:lang w:eastAsia="lt-LT"/>
        </w:rPr>
        <w:t>.3. Aprašo 3</w:t>
      </w:r>
      <w:r>
        <w:rPr>
          <w:rFonts w:eastAsia="Times New Roman" w:cs="Times New Roman"/>
          <w:color w:val="000000"/>
          <w:szCs w:val="24"/>
          <w:lang w:eastAsia="lt-LT"/>
        </w:rPr>
        <w:t>0</w:t>
      </w:r>
      <w:r w:rsidR="00191D6B" w:rsidRPr="006206C7">
        <w:rPr>
          <w:rFonts w:eastAsia="Times New Roman" w:cs="Times New Roman"/>
          <w:color w:val="000000"/>
          <w:szCs w:val="24"/>
          <w:lang w:eastAsia="lt-LT"/>
        </w:rPr>
        <w:t xml:space="preserve"> punkte nustatytu atveju nelieka nė vieno pretendento, kuris galėtų bū</w:t>
      </w:r>
      <w:r w:rsidR="00191D6B">
        <w:rPr>
          <w:rFonts w:eastAsia="Times New Roman" w:cs="Times New Roman"/>
          <w:color w:val="000000"/>
          <w:szCs w:val="24"/>
          <w:lang w:eastAsia="lt-LT"/>
        </w:rPr>
        <w:t>ti laikomas laimėjusiu konkursą;</w:t>
      </w:r>
    </w:p>
    <w:p w14:paraId="3F7DE4B3" w14:textId="77777777" w:rsidR="00191D6B" w:rsidRDefault="00543A01" w:rsidP="00A853A7">
      <w:pPr>
        <w:shd w:val="clear" w:color="auto" w:fill="FFFFFF"/>
        <w:ind w:firstLine="851"/>
        <w:jc w:val="both"/>
        <w:rPr>
          <w:rFonts w:eastAsia="Times New Roman" w:cs="Times New Roman"/>
          <w:color w:val="000000"/>
          <w:szCs w:val="24"/>
          <w:lang w:eastAsia="lt-LT"/>
        </w:rPr>
      </w:pPr>
      <w:r>
        <w:rPr>
          <w:rFonts w:eastAsia="Times New Roman" w:cs="Times New Roman"/>
          <w:color w:val="000000"/>
          <w:szCs w:val="24"/>
          <w:lang w:eastAsia="lt-LT"/>
        </w:rPr>
        <w:t>32</w:t>
      </w:r>
      <w:r w:rsidR="00191D6B">
        <w:rPr>
          <w:rFonts w:eastAsia="Times New Roman" w:cs="Times New Roman"/>
          <w:color w:val="000000"/>
          <w:szCs w:val="24"/>
          <w:lang w:eastAsia="lt-LT"/>
        </w:rPr>
        <w:t>.4. j</w:t>
      </w:r>
      <w:r w:rsidR="00191D6B" w:rsidRPr="00ED2EAC">
        <w:rPr>
          <w:rFonts w:eastAsia="Times New Roman" w:cs="Times New Roman"/>
          <w:color w:val="000000"/>
          <w:szCs w:val="24"/>
          <w:lang w:eastAsia="lt-LT"/>
        </w:rPr>
        <w:t>eigu nė vienas pretendentas nesurenka daugiau nei pusės maksimalios balų sumos</w:t>
      </w:r>
      <w:r w:rsidR="00191D6B">
        <w:rPr>
          <w:rFonts w:eastAsia="Times New Roman" w:cs="Times New Roman"/>
          <w:color w:val="000000"/>
          <w:szCs w:val="24"/>
          <w:lang w:eastAsia="lt-LT"/>
        </w:rPr>
        <w:t>.</w:t>
      </w:r>
    </w:p>
    <w:p w14:paraId="5BBB722E" w14:textId="77777777" w:rsidR="001E6AED" w:rsidRDefault="001E6AED" w:rsidP="00191D6B">
      <w:pPr>
        <w:shd w:val="clear" w:color="auto" w:fill="FFFFFF"/>
        <w:spacing w:after="120"/>
        <w:rPr>
          <w:rFonts w:eastAsia="Times New Roman" w:cs="Times New Roman"/>
          <w:color w:val="000000"/>
          <w:szCs w:val="24"/>
          <w:lang w:eastAsia="lt-LT"/>
        </w:rPr>
      </w:pPr>
    </w:p>
    <w:p w14:paraId="41182FAB" w14:textId="77777777" w:rsidR="00191D6B" w:rsidRDefault="00191D6B" w:rsidP="001E6AED">
      <w:pPr>
        <w:shd w:val="clear" w:color="auto" w:fill="FFFFFF"/>
        <w:spacing w:after="120"/>
        <w:jc w:val="center"/>
        <w:rPr>
          <w:rFonts w:eastAsia="Times New Roman" w:cs="Times New Roman"/>
          <w:color w:val="000000"/>
          <w:szCs w:val="24"/>
          <w:lang w:eastAsia="lt-LT"/>
        </w:rPr>
      </w:pPr>
      <w:r>
        <w:rPr>
          <w:rFonts w:eastAsia="Times New Roman" w:cs="Times New Roman"/>
          <w:color w:val="000000"/>
          <w:szCs w:val="24"/>
          <w:lang w:eastAsia="lt-LT"/>
        </w:rPr>
        <w:t>____________</w:t>
      </w:r>
      <w:r w:rsidR="00D7511F">
        <w:rPr>
          <w:rFonts w:eastAsia="Times New Roman" w:cs="Times New Roman"/>
          <w:color w:val="000000"/>
          <w:szCs w:val="24"/>
          <w:lang w:eastAsia="lt-LT"/>
        </w:rPr>
        <w:t>_______________</w:t>
      </w:r>
      <w:r>
        <w:rPr>
          <w:rFonts w:eastAsia="Times New Roman" w:cs="Times New Roman"/>
          <w:color w:val="000000"/>
          <w:szCs w:val="24"/>
          <w:lang w:eastAsia="lt-LT"/>
        </w:rPr>
        <w:t>_</w:t>
      </w:r>
    </w:p>
    <w:p w14:paraId="57E98E9B" w14:textId="77777777" w:rsidR="00A111EE" w:rsidRDefault="00A111EE">
      <w:pPr>
        <w:spacing w:after="160" w:line="259" w:lineRule="auto"/>
        <w:rPr>
          <w:rFonts w:eastAsia="Times New Roman" w:cs="Times New Roman"/>
          <w:color w:val="000000"/>
          <w:szCs w:val="24"/>
          <w:lang w:eastAsia="lt-LT"/>
        </w:rPr>
      </w:pPr>
      <w:r>
        <w:rPr>
          <w:rFonts w:eastAsia="Times New Roman" w:cs="Times New Roman"/>
          <w:color w:val="000000"/>
          <w:szCs w:val="24"/>
          <w:lang w:eastAsia="lt-LT"/>
        </w:rPr>
        <w:br w:type="page"/>
      </w:r>
    </w:p>
    <w:p w14:paraId="3610C832" w14:textId="77777777" w:rsidR="00191D6B" w:rsidRDefault="00191D6B" w:rsidP="00191D6B">
      <w:pPr>
        <w:shd w:val="clear" w:color="auto" w:fill="FFFFFF"/>
        <w:spacing w:before="120" w:after="120"/>
        <w:ind w:left="5184"/>
        <w:rPr>
          <w:rFonts w:eastAsia="Times New Roman" w:cs="Times New Roman"/>
          <w:color w:val="000000"/>
          <w:szCs w:val="24"/>
          <w:lang w:eastAsia="lt-LT"/>
        </w:rPr>
      </w:pPr>
      <w:r w:rsidRPr="00B63452">
        <w:rPr>
          <w:rFonts w:eastAsia="Times New Roman" w:cs="Times New Roman"/>
          <w:color w:val="000000"/>
          <w:szCs w:val="24"/>
          <w:lang w:eastAsia="lt-LT"/>
        </w:rPr>
        <w:lastRenderedPageBreak/>
        <w:t>Konkurso direktoriaus pavaduotojo</w:t>
      </w:r>
      <w:r w:rsidR="00A111EE">
        <w:rPr>
          <w:rFonts w:eastAsia="Times New Roman" w:cs="Times New Roman"/>
          <w:color w:val="000000"/>
          <w:szCs w:val="24"/>
          <w:lang w:eastAsia="lt-LT"/>
        </w:rPr>
        <w:t xml:space="preserve"> </w:t>
      </w:r>
      <w:r>
        <w:rPr>
          <w:rFonts w:eastAsia="Times New Roman" w:cs="Times New Roman"/>
          <w:color w:val="000000"/>
          <w:szCs w:val="24"/>
          <w:lang w:eastAsia="lt-LT"/>
        </w:rPr>
        <w:t>ugdymui</w:t>
      </w:r>
      <w:r w:rsidRPr="00B63452">
        <w:rPr>
          <w:rFonts w:eastAsia="Times New Roman" w:cs="Times New Roman"/>
          <w:color w:val="000000"/>
          <w:szCs w:val="24"/>
          <w:lang w:eastAsia="lt-LT"/>
        </w:rPr>
        <w:t xml:space="preserve"> pareigoms užimti</w:t>
      </w:r>
      <w:r w:rsidR="00A111EE">
        <w:rPr>
          <w:rFonts w:eastAsia="Times New Roman" w:cs="Times New Roman"/>
          <w:color w:val="000000"/>
          <w:szCs w:val="24"/>
          <w:lang w:eastAsia="lt-LT"/>
        </w:rPr>
        <w:t xml:space="preserve"> </w:t>
      </w:r>
      <w:r w:rsidRPr="00B63452">
        <w:rPr>
          <w:rFonts w:eastAsia="Times New Roman" w:cs="Times New Roman"/>
          <w:color w:val="000000"/>
          <w:szCs w:val="24"/>
          <w:lang w:eastAsia="lt-LT"/>
        </w:rPr>
        <w:t>organizavimo tvarkos aprašo 1 priedas</w:t>
      </w:r>
    </w:p>
    <w:p w14:paraId="3CDCF19E" w14:textId="77777777" w:rsidR="00191D6B" w:rsidRPr="00B63452" w:rsidRDefault="00191D6B" w:rsidP="00191D6B">
      <w:pPr>
        <w:shd w:val="clear" w:color="auto" w:fill="FFFFFF"/>
        <w:spacing w:before="120" w:after="120"/>
        <w:ind w:left="5184"/>
        <w:rPr>
          <w:rFonts w:eastAsia="Times New Roman" w:cs="Times New Roman"/>
          <w:color w:val="555555"/>
          <w:szCs w:val="24"/>
          <w:lang w:eastAsia="lt-LT"/>
        </w:rPr>
      </w:pPr>
    </w:p>
    <w:p w14:paraId="032E10DF" w14:textId="77777777" w:rsidR="00732AD2" w:rsidRPr="006B2689" w:rsidRDefault="00732AD2" w:rsidP="00732AD2">
      <w:pPr>
        <w:shd w:val="clear" w:color="auto" w:fill="FFFFFF"/>
        <w:jc w:val="center"/>
        <w:rPr>
          <w:rFonts w:eastAsia="Times New Roman" w:cs="Times New Roman"/>
          <w:b/>
          <w:bCs/>
          <w:color w:val="000000"/>
          <w:szCs w:val="24"/>
          <w:lang w:eastAsia="lt-LT"/>
        </w:rPr>
      </w:pPr>
      <w:r w:rsidRPr="006B2689">
        <w:rPr>
          <w:rFonts w:eastAsia="Times New Roman" w:cs="Times New Roman"/>
          <w:b/>
          <w:bCs/>
          <w:color w:val="000000"/>
          <w:szCs w:val="24"/>
          <w:lang w:eastAsia="lt-LT"/>
        </w:rPr>
        <w:t>DIREKTORIAUS PAVADUOTOJO UGDYMUI PAREIGOMS UŽIMTI</w:t>
      </w:r>
    </w:p>
    <w:p w14:paraId="1949DFA8" w14:textId="77777777" w:rsidR="0024633D" w:rsidRPr="006B2689" w:rsidRDefault="0024633D" w:rsidP="0024633D">
      <w:pPr>
        <w:shd w:val="clear" w:color="auto" w:fill="FFFFFF"/>
        <w:jc w:val="center"/>
        <w:rPr>
          <w:rFonts w:eastAsia="Times New Roman" w:cs="Times New Roman"/>
          <w:b/>
          <w:bCs/>
          <w:color w:val="000000"/>
          <w:szCs w:val="24"/>
          <w:lang w:eastAsia="lt-LT"/>
        </w:rPr>
      </w:pPr>
      <w:r w:rsidRPr="006B2689">
        <w:rPr>
          <w:rFonts w:eastAsia="Times New Roman" w:cs="Times New Roman"/>
          <w:b/>
          <w:bCs/>
          <w:color w:val="000000"/>
          <w:szCs w:val="24"/>
          <w:lang w:eastAsia="lt-LT"/>
        </w:rPr>
        <w:t xml:space="preserve">KONKURSO SKELBIMAS </w:t>
      </w:r>
    </w:p>
    <w:p w14:paraId="4215DCB1" w14:textId="77777777" w:rsidR="00771C84" w:rsidRPr="00E21F7B" w:rsidRDefault="00771C84" w:rsidP="00B107B3">
      <w:pPr>
        <w:jc w:val="center"/>
        <w:rPr>
          <w:rFonts w:eastAsia="Times New Roman" w:cs="Times New Roman"/>
          <w:b/>
          <w:color w:val="000000"/>
          <w:sz w:val="28"/>
          <w:szCs w:val="28"/>
          <w:lang w:eastAsia="lt-LT"/>
        </w:rPr>
      </w:pPr>
    </w:p>
    <w:p w14:paraId="5BC046AB" w14:textId="749E90AE" w:rsidR="00191D6B" w:rsidRPr="00771C84" w:rsidRDefault="0024633D" w:rsidP="00A111EE">
      <w:pPr>
        <w:ind w:firstLine="851"/>
        <w:jc w:val="both"/>
        <w:rPr>
          <w:rFonts w:eastAsia="Times New Roman" w:cs="Times New Roman"/>
          <w:color w:val="000000"/>
          <w:szCs w:val="24"/>
          <w:lang w:eastAsia="lt-LT"/>
        </w:rPr>
      </w:pPr>
      <w:r>
        <w:rPr>
          <w:rFonts w:eastAsia="Times New Roman" w:cs="Times New Roman"/>
          <w:szCs w:val="24"/>
          <w:lang w:eastAsia="lt-LT"/>
        </w:rPr>
        <w:t xml:space="preserve">Vilniaus r. </w:t>
      </w:r>
      <w:r w:rsidR="00673DA9">
        <w:rPr>
          <w:rFonts w:eastAsia="Times New Roman" w:cs="Times New Roman"/>
          <w:szCs w:val="24"/>
          <w:lang w:eastAsia="lt-LT"/>
        </w:rPr>
        <w:t>Juodšilių šv. Uršulės Leduchovskos</w:t>
      </w:r>
      <w:r>
        <w:rPr>
          <w:rFonts w:eastAsia="Times New Roman" w:cs="Times New Roman"/>
          <w:szCs w:val="24"/>
          <w:lang w:eastAsia="lt-LT"/>
        </w:rPr>
        <w:t xml:space="preserve"> gimnazija </w:t>
      </w:r>
      <w:r w:rsidR="00BF10CB" w:rsidRPr="0090171D">
        <w:rPr>
          <w:rFonts w:eastAsia="Times New Roman" w:cs="Times New Roman"/>
          <w:color w:val="000000"/>
          <w:szCs w:val="24"/>
          <w:lang w:eastAsia="lt-LT"/>
        </w:rPr>
        <w:t>skelbia konkursą direktoriaus pavaduotojo ug</w:t>
      </w:r>
      <w:r w:rsidR="0090171D">
        <w:rPr>
          <w:rFonts w:eastAsia="Times New Roman" w:cs="Times New Roman"/>
          <w:color w:val="000000"/>
          <w:szCs w:val="24"/>
          <w:lang w:eastAsia="lt-LT"/>
        </w:rPr>
        <w:t>d</w:t>
      </w:r>
      <w:r w:rsidR="00BF10CB" w:rsidRPr="0090171D">
        <w:rPr>
          <w:rFonts w:eastAsia="Times New Roman" w:cs="Times New Roman"/>
          <w:color w:val="000000"/>
          <w:szCs w:val="24"/>
          <w:lang w:eastAsia="lt-LT"/>
        </w:rPr>
        <w:t>ymui pareigoms užimti (</w:t>
      </w:r>
      <w:r>
        <w:rPr>
          <w:rFonts w:eastAsia="Times New Roman" w:cs="Times New Roman"/>
          <w:color w:val="000000"/>
          <w:szCs w:val="24"/>
          <w:lang w:eastAsia="lt-LT"/>
        </w:rPr>
        <w:t>1</w:t>
      </w:r>
      <w:r w:rsidR="00BF10CB" w:rsidRPr="0090171D">
        <w:rPr>
          <w:rFonts w:eastAsia="Times New Roman" w:cs="Times New Roman"/>
          <w:color w:val="000000"/>
          <w:szCs w:val="24"/>
          <w:lang w:eastAsia="lt-LT"/>
        </w:rPr>
        <w:t xml:space="preserve"> etat</w:t>
      </w:r>
      <w:r>
        <w:rPr>
          <w:rFonts w:eastAsia="Times New Roman" w:cs="Times New Roman"/>
          <w:color w:val="000000"/>
          <w:szCs w:val="24"/>
          <w:lang w:eastAsia="lt-LT"/>
        </w:rPr>
        <w:t>as</w:t>
      </w:r>
      <w:r w:rsidR="00BF10CB" w:rsidRPr="0090171D">
        <w:rPr>
          <w:rFonts w:eastAsia="Times New Roman" w:cs="Times New Roman"/>
          <w:color w:val="000000"/>
          <w:szCs w:val="24"/>
          <w:lang w:eastAsia="lt-LT"/>
        </w:rPr>
        <w:t xml:space="preserve">, </w:t>
      </w:r>
      <w:r>
        <w:rPr>
          <w:rFonts w:eastAsia="Times New Roman" w:cs="Times New Roman"/>
          <w:color w:val="000000"/>
          <w:szCs w:val="24"/>
          <w:lang w:eastAsia="lt-LT"/>
        </w:rPr>
        <w:t>4</w:t>
      </w:r>
      <w:r w:rsidR="00BF10CB" w:rsidRPr="0090171D">
        <w:rPr>
          <w:rFonts w:eastAsia="Times New Roman" w:cs="Times New Roman"/>
          <w:color w:val="000000"/>
          <w:szCs w:val="24"/>
          <w:lang w:eastAsia="lt-LT"/>
        </w:rPr>
        <w:t>0 val. per savaitę)</w:t>
      </w:r>
      <w:r w:rsidR="0090171D" w:rsidRPr="0090171D">
        <w:rPr>
          <w:rFonts w:eastAsia="Times New Roman" w:cs="Times New Roman"/>
          <w:color w:val="000000"/>
          <w:szCs w:val="24"/>
          <w:lang w:eastAsia="lt-LT"/>
        </w:rPr>
        <w:t>.</w:t>
      </w:r>
      <w:r w:rsidR="004E1815">
        <w:rPr>
          <w:rFonts w:eastAsia="Times New Roman" w:cs="Times New Roman"/>
          <w:color w:val="000000"/>
          <w:szCs w:val="24"/>
          <w:lang w:eastAsia="lt-LT"/>
        </w:rPr>
        <w:t xml:space="preserve"> Darbo sutartis neterminuota.</w:t>
      </w:r>
    </w:p>
    <w:p w14:paraId="7A63FC30" w14:textId="77777777" w:rsidR="00191D6B" w:rsidRDefault="00191D6B" w:rsidP="00A111EE">
      <w:pPr>
        <w:ind w:firstLine="851"/>
        <w:rPr>
          <w:rFonts w:eastAsia="Times New Roman" w:cs="Times New Roman"/>
          <w:b/>
          <w:bCs/>
          <w:szCs w:val="24"/>
          <w:lang w:eastAsia="lt-LT"/>
        </w:rPr>
      </w:pPr>
      <w:r w:rsidRPr="001D3C36">
        <w:rPr>
          <w:rFonts w:eastAsia="Times New Roman" w:cs="Times New Roman"/>
          <w:b/>
          <w:bCs/>
          <w:szCs w:val="24"/>
          <w:lang w:eastAsia="lt-LT"/>
        </w:rPr>
        <w:t xml:space="preserve">Darbo pobūdis: </w:t>
      </w:r>
    </w:p>
    <w:p w14:paraId="68CEB71E" w14:textId="77777777" w:rsidR="00191D6B" w:rsidRDefault="00191D6B" w:rsidP="00A111EE">
      <w:pPr>
        <w:ind w:firstLine="851"/>
        <w:jc w:val="both"/>
        <w:rPr>
          <w:rFonts w:eastAsia="Times New Roman" w:cs="Times New Roman"/>
          <w:szCs w:val="24"/>
          <w:lang w:eastAsia="lt-LT"/>
        </w:rPr>
      </w:pPr>
      <w:r>
        <w:rPr>
          <w:rFonts w:eastAsia="Times New Roman" w:cs="Times New Roman"/>
          <w:szCs w:val="24"/>
          <w:lang w:eastAsia="lt-LT"/>
        </w:rPr>
        <w:t>D</w:t>
      </w:r>
      <w:r w:rsidRPr="000F4AAB">
        <w:rPr>
          <w:rFonts w:eastAsia="Times New Roman" w:cs="Times New Roman"/>
          <w:szCs w:val="24"/>
          <w:lang w:eastAsia="lt-LT"/>
        </w:rPr>
        <w:t>irektor</w:t>
      </w:r>
      <w:r>
        <w:rPr>
          <w:rFonts w:eastAsia="Times New Roman" w:cs="Times New Roman"/>
          <w:szCs w:val="24"/>
          <w:lang w:eastAsia="lt-LT"/>
        </w:rPr>
        <w:t>iaus pavaduotojas ugdymui</w:t>
      </w:r>
      <w:r w:rsidRPr="000F4AAB">
        <w:rPr>
          <w:rFonts w:eastAsia="Times New Roman" w:cs="Times New Roman"/>
          <w:szCs w:val="24"/>
          <w:lang w:eastAsia="lt-LT"/>
        </w:rPr>
        <w:t xml:space="preserve"> organizuoja</w:t>
      </w:r>
      <w:r>
        <w:rPr>
          <w:rFonts w:eastAsia="Times New Roman" w:cs="Times New Roman"/>
          <w:szCs w:val="24"/>
          <w:lang w:eastAsia="lt-LT"/>
        </w:rPr>
        <w:t xml:space="preserve"> </w:t>
      </w:r>
      <w:r w:rsidR="007D3B6A" w:rsidRPr="005844EB">
        <w:rPr>
          <w:rFonts w:cs="Times New Roman"/>
          <w:color w:val="00030D"/>
          <w:szCs w:val="24"/>
          <w:shd w:val="clear" w:color="auto" w:fill="FFFFFF"/>
        </w:rPr>
        <w:t>Gimnazijos</w:t>
      </w:r>
      <w:r w:rsidR="00D56F83">
        <w:rPr>
          <w:rFonts w:eastAsia="Times New Roman" w:cs="Times New Roman"/>
          <w:szCs w:val="24"/>
          <w:lang w:eastAsia="lt-LT"/>
        </w:rPr>
        <w:t xml:space="preserve"> </w:t>
      </w:r>
      <w:r w:rsidR="0066536B">
        <w:rPr>
          <w:rFonts w:eastAsia="Times New Roman" w:cs="Times New Roman"/>
          <w:szCs w:val="24"/>
          <w:lang w:eastAsia="lt-LT"/>
        </w:rPr>
        <w:t>priešmokyklinio, pradinio</w:t>
      </w:r>
      <w:r w:rsidR="007D3B6A">
        <w:rPr>
          <w:rFonts w:eastAsia="Times New Roman" w:cs="Times New Roman"/>
          <w:szCs w:val="24"/>
          <w:lang w:eastAsia="lt-LT"/>
        </w:rPr>
        <w:t>,</w:t>
      </w:r>
      <w:r>
        <w:rPr>
          <w:rFonts w:eastAsia="Times New Roman" w:cs="Times New Roman"/>
          <w:szCs w:val="24"/>
          <w:lang w:eastAsia="lt-LT"/>
        </w:rPr>
        <w:t xml:space="preserve"> pagrindinio</w:t>
      </w:r>
      <w:r w:rsidR="007D3B6A">
        <w:rPr>
          <w:rFonts w:eastAsia="Times New Roman" w:cs="Times New Roman"/>
          <w:szCs w:val="24"/>
          <w:lang w:eastAsia="lt-LT"/>
        </w:rPr>
        <w:t xml:space="preserve"> ir vidurinio</w:t>
      </w:r>
      <w:r>
        <w:rPr>
          <w:rFonts w:eastAsia="Times New Roman" w:cs="Times New Roman"/>
          <w:szCs w:val="24"/>
          <w:lang w:eastAsia="lt-LT"/>
        </w:rPr>
        <w:t xml:space="preserve"> ugdymo programų ugdymo plano rengimą bei įgyvendinimą, užtikrina ugdymo proceso stebėseną, vertina ir analizuoja ugdymo kokybę, mokymosi pagalbos teikimą, koordinuoja Vaiko gerovės komisijos bei Metodinės tarybos darbą, teikia metodinę pagalbą mokiniams bei mokytojams, rengia statistinių duomenų ataskaitas, bendradarbiauja su mokiniais, jų tėvais, mokytojais ir kitais </w:t>
      </w:r>
      <w:r w:rsidR="007D3B6A" w:rsidRPr="005844EB">
        <w:rPr>
          <w:rFonts w:cs="Times New Roman"/>
          <w:color w:val="00030D"/>
          <w:szCs w:val="24"/>
          <w:shd w:val="clear" w:color="auto" w:fill="FFFFFF"/>
        </w:rPr>
        <w:t xml:space="preserve">Gimnazijos </w:t>
      </w:r>
      <w:r>
        <w:rPr>
          <w:rFonts w:eastAsia="Times New Roman" w:cs="Times New Roman"/>
          <w:szCs w:val="24"/>
          <w:lang w:eastAsia="lt-LT"/>
        </w:rPr>
        <w:t xml:space="preserve">bendruomenės nariais. Teikia siūlymus dėl </w:t>
      </w:r>
      <w:r w:rsidR="007D3B6A" w:rsidRPr="005844EB">
        <w:rPr>
          <w:rFonts w:cs="Times New Roman"/>
          <w:color w:val="00030D"/>
          <w:szCs w:val="24"/>
          <w:shd w:val="clear" w:color="auto" w:fill="FFFFFF"/>
        </w:rPr>
        <w:t xml:space="preserve">Gimnazijos </w:t>
      </w:r>
      <w:r>
        <w:rPr>
          <w:rFonts w:eastAsia="Times New Roman" w:cs="Times New Roman"/>
          <w:szCs w:val="24"/>
          <w:lang w:eastAsia="lt-LT"/>
        </w:rPr>
        <w:t xml:space="preserve">veiklos gerinimo, dalyvauja darbo grupių ir komisijų veikloje. Geba savarankiškai vykdyti direktoriaus pavaduotojo ugdymui pareigybės apraše nustatytas funkcijas ir kitus </w:t>
      </w:r>
      <w:r w:rsidR="00D0484D">
        <w:rPr>
          <w:rFonts w:eastAsia="Times New Roman" w:cs="Times New Roman"/>
          <w:szCs w:val="24"/>
          <w:lang w:eastAsia="lt-LT"/>
        </w:rPr>
        <w:t>Gimnazijos</w:t>
      </w:r>
      <w:r>
        <w:rPr>
          <w:rFonts w:eastAsia="Times New Roman" w:cs="Times New Roman"/>
          <w:szCs w:val="24"/>
          <w:lang w:eastAsia="lt-LT"/>
        </w:rPr>
        <w:t xml:space="preserve"> direktoriaus pavedimus.</w:t>
      </w:r>
    </w:p>
    <w:p w14:paraId="5D53F980" w14:textId="77777777" w:rsidR="00191D6B" w:rsidRPr="000F4AAB" w:rsidRDefault="00191D6B" w:rsidP="00A111EE">
      <w:pPr>
        <w:ind w:firstLine="851"/>
        <w:rPr>
          <w:rFonts w:eastAsia="Times New Roman" w:cs="Times New Roman"/>
          <w:szCs w:val="24"/>
          <w:lang w:eastAsia="lt-LT"/>
        </w:rPr>
      </w:pPr>
      <w:r w:rsidRPr="000F4AAB">
        <w:rPr>
          <w:rFonts w:eastAsia="Times New Roman" w:cs="Times New Roman"/>
          <w:b/>
          <w:szCs w:val="24"/>
          <w:lang w:eastAsia="lt-LT"/>
        </w:rPr>
        <w:t>Pareigybės grupė</w:t>
      </w:r>
      <w:r w:rsidRPr="000F4AAB">
        <w:rPr>
          <w:rFonts w:eastAsia="Times New Roman" w:cs="Times New Roman"/>
          <w:szCs w:val="24"/>
          <w:lang w:eastAsia="lt-LT"/>
        </w:rPr>
        <w:t xml:space="preserve"> – įstaigos vadovo pavaduotojas. </w:t>
      </w:r>
    </w:p>
    <w:p w14:paraId="79978A26" w14:textId="77777777" w:rsidR="00191D6B" w:rsidRPr="000F4AAB" w:rsidRDefault="00191D6B" w:rsidP="00A111EE">
      <w:pPr>
        <w:ind w:firstLine="851"/>
        <w:rPr>
          <w:rFonts w:eastAsia="Times New Roman" w:cs="Times New Roman"/>
          <w:szCs w:val="24"/>
          <w:lang w:eastAsia="lt-LT"/>
        </w:rPr>
      </w:pPr>
      <w:r w:rsidRPr="000F4AAB">
        <w:rPr>
          <w:rFonts w:eastAsia="Times New Roman" w:cs="Times New Roman"/>
          <w:b/>
          <w:szCs w:val="24"/>
          <w:lang w:eastAsia="lt-LT"/>
        </w:rPr>
        <w:t>Pareigybės lygis</w:t>
      </w:r>
      <w:r w:rsidRPr="000F4AAB">
        <w:rPr>
          <w:rFonts w:eastAsia="Times New Roman" w:cs="Times New Roman"/>
          <w:szCs w:val="24"/>
          <w:lang w:eastAsia="lt-LT"/>
        </w:rPr>
        <w:t xml:space="preserve"> – A2.</w:t>
      </w:r>
    </w:p>
    <w:p w14:paraId="459BCE2A" w14:textId="77777777" w:rsidR="00191D6B" w:rsidRDefault="00191D6B" w:rsidP="00A111EE">
      <w:pPr>
        <w:ind w:firstLine="851"/>
        <w:rPr>
          <w:rFonts w:eastAsia="Times New Roman" w:cs="Times New Roman"/>
          <w:szCs w:val="24"/>
          <w:lang w:eastAsia="lt-LT"/>
        </w:rPr>
      </w:pPr>
      <w:r w:rsidRPr="001D3C36">
        <w:rPr>
          <w:rFonts w:eastAsia="Times New Roman" w:cs="Times New Roman"/>
          <w:b/>
          <w:szCs w:val="24"/>
          <w:lang w:eastAsia="lt-LT"/>
        </w:rPr>
        <w:t>Darbo krūvis</w:t>
      </w:r>
      <w:r w:rsidR="00B107B3">
        <w:rPr>
          <w:rFonts w:eastAsia="Times New Roman" w:cs="Times New Roman"/>
          <w:szCs w:val="24"/>
          <w:lang w:eastAsia="lt-LT"/>
        </w:rPr>
        <w:t xml:space="preserve"> – </w:t>
      </w:r>
      <w:r w:rsidR="0062345C">
        <w:rPr>
          <w:rFonts w:eastAsia="Times New Roman" w:cs="Times New Roman"/>
          <w:szCs w:val="24"/>
          <w:lang w:eastAsia="lt-LT"/>
        </w:rPr>
        <w:t>1</w:t>
      </w:r>
      <w:r w:rsidR="0066536B">
        <w:rPr>
          <w:rFonts w:eastAsia="Times New Roman" w:cs="Times New Roman"/>
          <w:szCs w:val="24"/>
          <w:lang w:eastAsia="lt-LT"/>
        </w:rPr>
        <w:t xml:space="preserve"> etat</w:t>
      </w:r>
      <w:r w:rsidR="0062345C">
        <w:rPr>
          <w:rFonts w:eastAsia="Times New Roman" w:cs="Times New Roman"/>
          <w:szCs w:val="24"/>
          <w:lang w:eastAsia="lt-LT"/>
        </w:rPr>
        <w:t>as</w:t>
      </w:r>
      <w:r w:rsidRPr="001D3C36">
        <w:rPr>
          <w:rFonts w:eastAsia="Times New Roman" w:cs="Times New Roman"/>
          <w:szCs w:val="24"/>
          <w:lang w:eastAsia="lt-LT"/>
        </w:rPr>
        <w:t>.</w:t>
      </w:r>
    </w:p>
    <w:p w14:paraId="0540EC91" w14:textId="77777777" w:rsidR="00A111EE" w:rsidRDefault="00191D6B" w:rsidP="00A111EE">
      <w:pPr>
        <w:ind w:firstLine="851"/>
        <w:rPr>
          <w:rFonts w:eastAsia="Times New Roman" w:cs="Times New Roman"/>
          <w:szCs w:val="24"/>
          <w:lang w:eastAsia="lt-LT"/>
        </w:rPr>
      </w:pPr>
      <w:r w:rsidRPr="009E691C">
        <w:rPr>
          <w:rFonts w:eastAsia="Times New Roman" w:cs="Times New Roman"/>
          <w:b/>
          <w:szCs w:val="24"/>
          <w:lang w:eastAsia="lt-LT"/>
        </w:rPr>
        <w:t xml:space="preserve">Atlyginimo </w:t>
      </w:r>
      <w:r w:rsidR="0090171D">
        <w:rPr>
          <w:rFonts w:eastAsia="Times New Roman" w:cs="Times New Roman"/>
          <w:b/>
          <w:szCs w:val="24"/>
          <w:lang w:eastAsia="lt-LT"/>
        </w:rPr>
        <w:t xml:space="preserve">koeficientas – </w:t>
      </w:r>
      <w:r w:rsidR="00835913">
        <w:rPr>
          <w:rFonts w:eastAsia="Times New Roman" w:cs="Times New Roman"/>
          <w:szCs w:val="24"/>
          <w:lang w:eastAsia="lt-LT"/>
        </w:rPr>
        <w:t>12,23-12,27</w:t>
      </w:r>
      <w:r w:rsidR="0090171D">
        <w:rPr>
          <w:rFonts w:eastAsia="Times New Roman" w:cs="Times New Roman"/>
          <w:szCs w:val="24"/>
          <w:lang w:eastAsia="lt-LT"/>
        </w:rPr>
        <w:t>.</w:t>
      </w:r>
    </w:p>
    <w:p w14:paraId="26C018D8" w14:textId="77777777" w:rsidR="00A111EE" w:rsidRDefault="00A111EE" w:rsidP="00A111EE">
      <w:pPr>
        <w:ind w:firstLine="851"/>
        <w:jc w:val="both"/>
        <w:rPr>
          <w:rFonts w:cs="Times New Roman"/>
          <w:szCs w:val="24"/>
          <w:lang w:eastAsia="lt-LT"/>
        </w:rPr>
      </w:pPr>
      <w:r>
        <w:rPr>
          <w:rFonts w:eastAsia="Times New Roman" w:cs="Times New Roman"/>
          <w:szCs w:val="24"/>
          <w:lang w:eastAsia="lt-LT"/>
        </w:rPr>
        <w:t xml:space="preserve">1. </w:t>
      </w:r>
      <w:r w:rsidR="00191D6B" w:rsidRPr="00CB4B07">
        <w:rPr>
          <w:rFonts w:eastAsia="Times New Roman" w:cs="Times New Roman"/>
          <w:b/>
          <w:szCs w:val="24"/>
          <w:lang w:eastAsia="lt-LT"/>
        </w:rPr>
        <w:t>Specialūs reikalavimai šias pareigas einančiam darbuotojui</w:t>
      </w:r>
      <w:r w:rsidR="00191D6B">
        <w:rPr>
          <w:rFonts w:eastAsia="Times New Roman" w:cs="Times New Roman"/>
          <w:b/>
          <w:szCs w:val="24"/>
          <w:lang w:eastAsia="lt-LT"/>
        </w:rPr>
        <w:t>:</w:t>
      </w:r>
    </w:p>
    <w:p w14:paraId="3285E9B7" w14:textId="77777777" w:rsidR="00A111EE" w:rsidRDefault="0090171D" w:rsidP="00A111EE">
      <w:pPr>
        <w:ind w:firstLine="851"/>
        <w:jc w:val="both"/>
        <w:rPr>
          <w:rFonts w:eastAsia="Times New Roman" w:cs="Times New Roman"/>
          <w:szCs w:val="24"/>
          <w:lang w:eastAsia="lt-LT"/>
        </w:rPr>
      </w:pPr>
      <w:r>
        <w:rPr>
          <w:rFonts w:cs="Times New Roman"/>
          <w:szCs w:val="24"/>
          <w:lang w:eastAsia="lt-LT"/>
        </w:rPr>
        <w:t>1</w:t>
      </w:r>
      <w:r w:rsidRPr="00FB6BAD">
        <w:rPr>
          <w:rFonts w:cs="Times New Roman"/>
          <w:szCs w:val="24"/>
          <w:lang w:eastAsia="lt-LT"/>
        </w:rPr>
        <w:t xml:space="preserve">.1. </w:t>
      </w:r>
      <w:bookmarkStart w:id="2" w:name="_Hlk110345862"/>
      <w:r w:rsidR="009F2771" w:rsidRPr="00FB6BAD">
        <w:rPr>
          <w:rFonts w:cs="Times New Roman"/>
          <w:szCs w:val="24"/>
          <w:lang w:eastAsia="lt-LT"/>
        </w:rPr>
        <w:t>turėti aukštąjį u</w:t>
      </w:r>
      <w:r w:rsidR="009F2771">
        <w:rPr>
          <w:rFonts w:cs="Times New Roman"/>
          <w:szCs w:val="24"/>
          <w:lang w:eastAsia="lt-LT"/>
        </w:rPr>
        <w:t>niversitetinį išsilavinimą ar jam prilygintą išsilavinimą</w:t>
      </w:r>
      <w:r w:rsidR="009F2771" w:rsidRPr="00FB6BAD">
        <w:rPr>
          <w:rFonts w:cs="Times New Roman"/>
          <w:szCs w:val="24"/>
          <w:lang w:eastAsia="lt-LT"/>
        </w:rPr>
        <w:t>;</w:t>
      </w:r>
    </w:p>
    <w:p w14:paraId="5663E3C0"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1.2. turėti pedagogo kvalifikaciją ir ne mažesnį kaip 3 metų pedagoginio darbo stažą;</w:t>
      </w:r>
    </w:p>
    <w:p w14:paraId="51252786"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1.3</w:t>
      </w:r>
      <w:r w:rsidRPr="00FB6BAD">
        <w:rPr>
          <w:rFonts w:cs="Times New Roman"/>
          <w:szCs w:val="24"/>
          <w:lang w:eastAsia="lt-LT"/>
        </w:rPr>
        <w:t>. gerai mokėti lietuvių kalbą, jos mokėjimo lygis turi atitikti Valstybinės kalbos mokėjimo kategorijų, patvirtintų Lietuvos Respublikos Vyriausybės 2003 m. gruodžio 24 d. nutarimu Nr. 1688 (Žin., 2003, Nr. 123-5618), reikalavimus;</w:t>
      </w:r>
    </w:p>
    <w:p w14:paraId="196A134D"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1.4</w:t>
      </w:r>
      <w:r w:rsidRPr="00FB6BAD">
        <w:rPr>
          <w:rFonts w:cs="Times New Roman"/>
          <w:szCs w:val="24"/>
          <w:lang w:eastAsia="lt-LT"/>
        </w:rPr>
        <w:t xml:space="preserve">. </w:t>
      </w:r>
      <w:r w:rsidRPr="005844EB">
        <w:rPr>
          <w:rFonts w:cs="Times New Roman"/>
          <w:color w:val="00030D"/>
          <w:szCs w:val="24"/>
          <w:shd w:val="clear" w:color="auto" w:fill="FFFFFF"/>
        </w:rPr>
        <w:t xml:space="preserve">turėti skaitmeninio raštingumo gebėjimus (gebėti dirbti Word, Excel, Power </w:t>
      </w:r>
      <w:proofErr w:type="spellStart"/>
      <w:r w:rsidRPr="005844EB">
        <w:rPr>
          <w:rFonts w:cs="Times New Roman"/>
          <w:color w:val="00030D"/>
          <w:szCs w:val="24"/>
          <w:shd w:val="clear" w:color="auto" w:fill="FFFFFF"/>
        </w:rPr>
        <w:t>Point</w:t>
      </w:r>
      <w:proofErr w:type="spellEnd"/>
      <w:r w:rsidRPr="005844EB">
        <w:rPr>
          <w:rFonts w:cs="Times New Roman"/>
          <w:color w:val="00030D"/>
          <w:szCs w:val="24"/>
          <w:shd w:val="clear" w:color="auto" w:fill="FFFFFF"/>
        </w:rPr>
        <w:t xml:space="preserve"> programomis, naudotis elektroniniu dienynu, internetinėmis programomis bei elektroniniu paštu) arba būti išklausęs kompiuterinio raštingumo kursus (programas), atitinkančius Lietuvos Respublikos švietimo ir mokslo ministro patvirtintus reikalavimus mokytojų kompiuterinio raštingumo programoms;</w:t>
      </w:r>
    </w:p>
    <w:p w14:paraId="15733FBA"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1.5. išmanyti Lietuvos Respublikos įstatymus, Vyriausybės nutarimus, Švietimo, mokslo ir sporto ministro įsakymus bei kitus teisės aktus, reglamentuojančius bendrojo lavinimo mokyklų veiklą;</w:t>
      </w:r>
    </w:p>
    <w:p w14:paraId="01607261"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1.6. išmanyti darbo teisinius santykius, kuriuos reglamentuoja LR Darbo kodeksas;</w:t>
      </w:r>
    </w:p>
    <w:p w14:paraId="6C10A25E"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1.7. išmanyti dokumentų valdymą, žinoti dokumentų rengimo taisykles ir raštvedybą;</w:t>
      </w:r>
    </w:p>
    <w:p w14:paraId="5531D3A7"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 xml:space="preserve">1.8. išmanyti kokybės vadybos sistemos principus, </w:t>
      </w:r>
      <w:r w:rsidRPr="00FB6BAD">
        <w:rPr>
          <w:rFonts w:cs="Times New Roman"/>
          <w:szCs w:val="24"/>
          <w:lang w:eastAsia="lt-LT"/>
        </w:rPr>
        <w:t>mokėti valdyti, kaupti, analizuoti</w:t>
      </w:r>
      <w:r>
        <w:rPr>
          <w:rFonts w:cs="Times New Roman"/>
          <w:szCs w:val="24"/>
          <w:lang w:eastAsia="lt-LT"/>
        </w:rPr>
        <w:t>,</w:t>
      </w:r>
      <w:r w:rsidRPr="00FB6BAD">
        <w:rPr>
          <w:rFonts w:cs="Times New Roman"/>
          <w:szCs w:val="24"/>
          <w:lang w:eastAsia="lt-LT"/>
        </w:rPr>
        <w:t xml:space="preserve"> siste</w:t>
      </w:r>
      <w:r>
        <w:rPr>
          <w:rFonts w:cs="Times New Roman"/>
          <w:szCs w:val="24"/>
          <w:lang w:eastAsia="lt-LT"/>
        </w:rPr>
        <w:t>minti, apibendrinti informaciją;</w:t>
      </w:r>
    </w:p>
    <w:p w14:paraId="73919B6F"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 xml:space="preserve">1.9. gebėti užtikrinti mokinių saugumą, </w:t>
      </w:r>
      <w:proofErr w:type="spellStart"/>
      <w:r>
        <w:rPr>
          <w:rFonts w:cs="Times New Roman"/>
          <w:szCs w:val="24"/>
          <w:lang w:eastAsia="lt-LT"/>
        </w:rPr>
        <w:t>emociškai</w:t>
      </w:r>
      <w:proofErr w:type="spellEnd"/>
      <w:r>
        <w:rPr>
          <w:rFonts w:cs="Times New Roman"/>
          <w:szCs w:val="24"/>
          <w:lang w:eastAsia="lt-LT"/>
        </w:rPr>
        <w:t xml:space="preserve"> saugią </w:t>
      </w:r>
      <w:proofErr w:type="spellStart"/>
      <w:r>
        <w:rPr>
          <w:rFonts w:cs="Times New Roman"/>
          <w:szCs w:val="24"/>
          <w:lang w:eastAsia="lt-LT"/>
        </w:rPr>
        <w:t>mokymo(si</w:t>
      </w:r>
      <w:proofErr w:type="spellEnd"/>
      <w:r>
        <w:rPr>
          <w:rFonts w:cs="Times New Roman"/>
          <w:szCs w:val="24"/>
          <w:lang w:eastAsia="lt-LT"/>
        </w:rPr>
        <w:t xml:space="preserve">) aplinką, reaguoti į smurtą ir patyčias pagal </w:t>
      </w:r>
      <w:r w:rsidR="00FD2862">
        <w:rPr>
          <w:rFonts w:eastAsia="Times New Roman" w:cs="Times New Roman"/>
          <w:szCs w:val="24"/>
          <w:lang w:eastAsia="lt-LT"/>
        </w:rPr>
        <w:t>Gimnazijos</w:t>
      </w:r>
      <w:r w:rsidR="00FD2862" w:rsidRPr="001D3C36">
        <w:rPr>
          <w:rFonts w:cs="Times New Roman"/>
          <w:szCs w:val="24"/>
          <w:lang w:eastAsia="lt-LT"/>
        </w:rPr>
        <w:t xml:space="preserve"> </w:t>
      </w:r>
      <w:r>
        <w:rPr>
          <w:rFonts w:cs="Times New Roman"/>
          <w:szCs w:val="24"/>
          <w:lang w:eastAsia="lt-LT"/>
        </w:rPr>
        <w:t>nustatytą tvarką;</w:t>
      </w:r>
    </w:p>
    <w:p w14:paraId="3404F580"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w:t>
      </w:r>
      <w:r w:rsidRPr="00FB6BAD">
        <w:rPr>
          <w:rFonts w:cs="Times New Roman"/>
          <w:szCs w:val="24"/>
          <w:lang w:eastAsia="lt-LT"/>
        </w:rPr>
        <w:t>.</w:t>
      </w:r>
      <w:r>
        <w:rPr>
          <w:rFonts w:cs="Times New Roman"/>
          <w:szCs w:val="24"/>
          <w:lang w:eastAsia="lt-LT"/>
        </w:rPr>
        <w:t>10.</w:t>
      </w:r>
      <w:r w:rsidRPr="00FB6BAD">
        <w:rPr>
          <w:rFonts w:cs="Times New Roman"/>
          <w:szCs w:val="24"/>
          <w:lang w:eastAsia="lt-LT"/>
        </w:rPr>
        <w:t xml:space="preserve"> būti pareigingam, iniciatyviam, pasižymėti nepriekaištinga profesine reputacija, gebėti dirbti komandoje; </w:t>
      </w:r>
    </w:p>
    <w:p w14:paraId="3D4AF2DC"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 xml:space="preserve">1.11. </w:t>
      </w:r>
      <w:r w:rsidRPr="00FB6BAD">
        <w:rPr>
          <w:rFonts w:cs="Times New Roman"/>
          <w:szCs w:val="24"/>
          <w:lang w:eastAsia="lt-LT"/>
        </w:rPr>
        <w:t>gebėti savarankiškai planuoti, organizuoti savo ir pavaldžių darbuotojų darbą;</w:t>
      </w:r>
    </w:p>
    <w:p w14:paraId="7F53C712"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1.12</w:t>
      </w:r>
      <w:r w:rsidRPr="00FB6BAD">
        <w:rPr>
          <w:rFonts w:cs="Times New Roman"/>
          <w:szCs w:val="24"/>
          <w:lang w:eastAsia="lt-LT"/>
        </w:rPr>
        <w:t>. rengti ataskaitas</w:t>
      </w:r>
      <w:r>
        <w:rPr>
          <w:rFonts w:cs="Times New Roman"/>
          <w:szCs w:val="24"/>
          <w:lang w:eastAsia="lt-LT"/>
        </w:rPr>
        <w:t>, aiškiai ir sklandžiai komunikuoti teikiant informaciją žodžiu</w:t>
      </w:r>
      <w:r w:rsidRPr="00FB6BAD">
        <w:rPr>
          <w:rFonts w:cs="Times New Roman"/>
          <w:szCs w:val="24"/>
          <w:lang w:eastAsia="lt-LT"/>
        </w:rPr>
        <w:t>, gebėti savarankiškai vykdyti direkto</w:t>
      </w:r>
      <w:r>
        <w:rPr>
          <w:rFonts w:cs="Times New Roman"/>
          <w:szCs w:val="24"/>
          <w:lang w:eastAsia="lt-LT"/>
        </w:rPr>
        <w:t>riaus pavaduotojo ugdymui</w:t>
      </w:r>
      <w:r w:rsidRPr="00FB6BAD">
        <w:rPr>
          <w:rFonts w:cs="Times New Roman"/>
          <w:szCs w:val="24"/>
          <w:lang w:eastAsia="lt-LT"/>
        </w:rPr>
        <w:t xml:space="preserve"> pareigybės aprašyme nustatytas funkcijas</w:t>
      </w:r>
      <w:r>
        <w:rPr>
          <w:rFonts w:cs="Times New Roman"/>
          <w:szCs w:val="24"/>
          <w:lang w:eastAsia="lt-LT"/>
        </w:rPr>
        <w:t>;</w:t>
      </w:r>
    </w:p>
    <w:p w14:paraId="4C0905FC" w14:textId="77777777" w:rsidR="00A111EE" w:rsidRDefault="009F2771" w:rsidP="00A111EE">
      <w:pPr>
        <w:ind w:firstLine="851"/>
        <w:jc w:val="both"/>
        <w:rPr>
          <w:rFonts w:cs="Times New Roman"/>
          <w:szCs w:val="24"/>
          <w:lang w:eastAsia="lt-LT"/>
        </w:rPr>
      </w:pPr>
      <w:r>
        <w:rPr>
          <w:rFonts w:cs="Times New Roman"/>
          <w:szCs w:val="24"/>
          <w:lang w:eastAsia="lt-LT"/>
        </w:rPr>
        <w:t xml:space="preserve">1.13. </w:t>
      </w:r>
      <w:r w:rsidRPr="00CB052D">
        <w:rPr>
          <w:rFonts w:cs="Times New Roman"/>
          <w:szCs w:val="24"/>
          <w:lang w:eastAsia="lt-LT"/>
        </w:rPr>
        <w:t>laiku pasitikrinti sveikatą ir turėti galioja</w:t>
      </w:r>
      <w:r w:rsidR="00A111EE">
        <w:rPr>
          <w:rFonts w:cs="Times New Roman"/>
          <w:szCs w:val="24"/>
          <w:lang w:eastAsia="lt-LT"/>
        </w:rPr>
        <w:t>nčią Asmens medicininę knygelę;</w:t>
      </w:r>
    </w:p>
    <w:p w14:paraId="1137658C"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w:t>
      </w:r>
      <w:r w:rsidRPr="00CB052D">
        <w:rPr>
          <w:rFonts w:cs="Times New Roman"/>
          <w:szCs w:val="24"/>
          <w:lang w:eastAsia="lt-LT"/>
        </w:rPr>
        <w:t>.14. turėti galiojantį privalomųjų higienos įgūdžių ir pirmosios pagalbos mokymų pažymėjimą;</w:t>
      </w:r>
    </w:p>
    <w:p w14:paraId="153F6CE6"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lastRenderedPageBreak/>
        <w:t>1</w:t>
      </w:r>
      <w:r w:rsidRPr="00A637B0">
        <w:rPr>
          <w:rFonts w:cs="Times New Roman"/>
          <w:szCs w:val="24"/>
          <w:lang w:eastAsia="lt-LT"/>
        </w:rPr>
        <w:t xml:space="preserve">.15. </w:t>
      </w:r>
      <w:r w:rsidRPr="00A637B0">
        <w:rPr>
          <w:rFonts w:cs="Times New Roman"/>
          <w:szCs w:val="24"/>
          <w:shd w:val="clear" w:color="auto" w:fill="FFFFFF"/>
        </w:rPr>
        <w:t>turi žinoti ir išmanyti:</w:t>
      </w:r>
    </w:p>
    <w:p w14:paraId="3D418082"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.15.1. švietimo politiką, mokyklos veiklos planavimą ir įgyvendinimą;</w:t>
      </w:r>
    </w:p>
    <w:p w14:paraId="14EBC39C"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.15.2. mokyklos kultūros formavimą ir kaitą;</w:t>
      </w:r>
    </w:p>
    <w:p w14:paraId="33BBFCFB"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.15.3. bendradarbiavimą su socialiniais partneriais;</w:t>
      </w:r>
    </w:p>
    <w:p w14:paraId="4DE503B2"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.15.4. mokyklos veiklos įsivertinimo organizavimą ir gautų duomenų panaudojimą veiklai tobulinti;</w:t>
      </w:r>
    </w:p>
    <w:p w14:paraId="65CBADB0"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.15.5. savivaldos institucijų plėtojimą ir jų įtraukimą į mokyklos valdymą;</w:t>
      </w:r>
    </w:p>
    <w:p w14:paraId="51D3139A"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.15.6. ugdymo turinio vadybą;</w:t>
      </w:r>
    </w:p>
    <w:p w14:paraId="29A3CC8B"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.15.7. edukacinių aplinkų kūrimą ir tobulinimą;</w:t>
      </w:r>
    </w:p>
    <w:p w14:paraId="0BEAC2EC"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.15.8. mokinių saugumo ir lygių galimybių užtikrinimą;</w:t>
      </w:r>
    </w:p>
    <w:p w14:paraId="484483B8"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.15.9. tėvų (globėjų, rūpintojų) informavimą ir švietimą;</w:t>
      </w:r>
    </w:p>
    <w:p w14:paraId="077DF53A"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.15.10. darbuotojų funkcijų reglamentavimą ir saugumo užtikrinimą;</w:t>
      </w:r>
    </w:p>
    <w:p w14:paraId="06355B36"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A637B0">
        <w:rPr>
          <w:rFonts w:cs="Times New Roman"/>
          <w:szCs w:val="24"/>
          <w:shd w:val="clear" w:color="auto" w:fill="FFFFFF"/>
        </w:rPr>
        <w:t>.15.11. turto ir lėšų administravimą ir valdymą</w:t>
      </w:r>
      <w:r>
        <w:rPr>
          <w:rFonts w:cs="Times New Roman"/>
          <w:szCs w:val="24"/>
          <w:shd w:val="clear" w:color="auto" w:fill="FFFFFF"/>
        </w:rPr>
        <w:t>;</w:t>
      </w:r>
    </w:p>
    <w:p w14:paraId="47F8CF61" w14:textId="77777777" w:rsidR="00A111EE" w:rsidRDefault="009F2771" w:rsidP="00A111EE">
      <w:pPr>
        <w:ind w:firstLine="851"/>
        <w:jc w:val="both"/>
        <w:rPr>
          <w:rFonts w:cs="Times New Roman"/>
          <w:szCs w:val="24"/>
        </w:rPr>
      </w:pPr>
      <w:r>
        <w:rPr>
          <w:rFonts w:cs="Times New Roman"/>
          <w:szCs w:val="24"/>
          <w:shd w:val="clear" w:color="auto" w:fill="FFFFFF"/>
        </w:rPr>
        <w:t>1</w:t>
      </w:r>
      <w:r w:rsidRPr="005A6D77">
        <w:rPr>
          <w:rFonts w:cs="Times New Roman"/>
          <w:szCs w:val="24"/>
          <w:shd w:val="clear" w:color="auto" w:fill="FFFFFF"/>
        </w:rPr>
        <w:t>.16. privalo vadovautis:</w:t>
      </w:r>
    </w:p>
    <w:p w14:paraId="2F388EE3" w14:textId="77777777" w:rsidR="00A111EE" w:rsidRDefault="009F2771" w:rsidP="00A111EE">
      <w:pPr>
        <w:ind w:firstLine="851"/>
        <w:jc w:val="both"/>
        <w:rPr>
          <w:rFonts w:cs="Times New Roman"/>
          <w:szCs w:val="24"/>
        </w:rPr>
      </w:pPr>
      <w:r>
        <w:rPr>
          <w:rFonts w:cs="Times New Roman"/>
          <w:szCs w:val="24"/>
          <w:shd w:val="clear" w:color="auto" w:fill="FFFFFF"/>
        </w:rPr>
        <w:t>1</w:t>
      </w:r>
      <w:r w:rsidRPr="005A6D77">
        <w:rPr>
          <w:rFonts w:cs="Times New Roman"/>
          <w:szCs w:val="24"/>
          <w:shd w:val="clear" w:color="auto" w:fill="FFFFFF"/>
        </w:rPr>
        <w:t>.16. 1. Lietuvos Respublikos įstatymais ir poįstatyminiais aktais;</w:t>
      </w:r>
    </w:p>
    <w:p w14:paraId="27CE5B5B" w14:textId="77777777" w:rsidR="00A111EE" w:rsidRDefault="009F2771" w:rsidP="00A111EE">
      <w:pPr>
        <w:ind w:firstLine="851"/>
        <w:jc w:val="both"/>
        <w:rPr>
          <w:rFonts w:cs="Times New Roman"/>
          <w:szCs w:val="24"/>
          <w:lang w:eastAsia="lt-LT"/>
        </w:rPr>
      </w:pPr>
      <w:r>
        <w:rPr>
          <w:rFonts w:cs="Times New Roman"/>
          <w:szCs w:val="24"/>
          <w:shd w:val="clear" w:color="auto" w:fill="FFFFFF"/>
        </w:rPr>
        <w:t>1</w:t>
      </w:r>
      <w:r w:rsidRPr="005A6D77">
        <w:rPr>
          <w:rFonts w:cs="Times New Roman"/>
          <w:szCs w:val="24"/>
          <w:shd w:val="clear" w:color="auto" w:fill="FFFFFF"/>
        </w:rPr>
        <w:t xml:space="preserve">.16.2. </w:t>
      </w:r>
      <w:r w:rsidRPr="005A6D77">
        <w:rPr>
          <w:rFonts w:cs="Times New Roman"/>
          <w:szCs w:val="24"/>
          <w:lang w:eastAsia="lt-LT"/>
        </w:rPr>
        <w:t>Lietuvos Respublikos Vyriausybės nutarimais, švietimo ir mokslo ministro įsakymais, Vilniaus rajono savivaldybės tarybos sprendimais, savivaldybės mero potvarkiais, savivaldybės administracijos direktoriaus, švietimo skyriaus vedėjo įs</w:t>
      </w:r>
      <w:r w:rsidR="00A111EE">
        <w:rPr>
          <w:rFonts w:cs="Times New Roman"/>
          <w:szCs w:val="24"/>
          <w:lang w:eastAsia="lt-LT"/>
        </w:rPr>
        <w:t>akymais, Gimnazijos nuostatais;</w:t>
      </w:r>
    </w:p>
    <w:p w14:paraId="32937113" w14:textId="77777777" w:rsidR="00A111EE" w:rsidRDefault="009F2771" w:rsidP="00A111EE">
      <w:pPr>
        <w:ind w:firstLine="851"/>
        <w:jc w:val="both"/>
        <w:rPr>
          <w:rFonts w:cs="Times New Roman"/>
          <w:szCs w:val="24"/>
        </w:rPr>
      </w:pPr>
      <w:r>
        <w:rPr>
          <w:rFonts w:cs="Times New Roman"/>
          <w:szCs w:val="24"/>
          <w:shd w:val="clear" w:color="auto" w:fill="FFFFFF"/>
        </w:rPr>
        <w:t>1</w:t>
      </w:r>
      <w:r w:rsidRPr="005A6D77">
        <w:rPr>
          <w:rFonts w:cs="Times New Roman"/>
          <w:szCs w:val="24"/>
          <w:shd w:val="clear" w:color="auto" w:fill="FFFFFF"/>
        </w:rPr>
        <w:t>.16.3. darbo tvarkos taisyklėmis;</w:t>
      </w:r>
    </w:p>
    <w:p w14:paraId="5D65B686" w14:textId="77777777" w:rsidR="00A111EE" w:rsidRDefault="009F2771" w:rsidP="00A111EE">
      <w:pPr>
        <w:ind w:firstLine="851"/>
        <w:jc w:val="both"/>
        <w:rPr>
          <w:rFonts w:cs="Times New Roman"/>
          <w:szCs w:val="24"/>
        </w:rPr>
      </w:pPr>
      <w:r>
        <w:rPr>
          <w:rFonts w:cs="Times New Roman"/>
          <w:szCs w:val="24"/>
          <w:shd w:val="clear" w:color="auto" w:fill="FFFFFF"/>
        </w:rPr>
        <w:t>1</w:t>
      </w:r>
      <w:r w:rsidRPr="005A6D77">
        <w:rPr>
          <w:rFonts w:cs="Times New Roman"/>
          <w:szCs w:val="24"/>
          <w:shd w:val="clear" w:color="auto" w:fill="FFFFFF"/>
        </w:rPr>
        <w:t>.16.4. darbo sutartimi;</w:t>
      </w:r>
    </w:p>
    <w:p w14:paraId="22181D9B" w14:textId="77777777" w:rsidR="00A111EE" w:rsidRDefault="009F2771" w:rsidP="00A111EE">
      <w:pPr>
        <w:ind w:firstLine="851"/>
        <w:jc w:val="both"/>
        <w:rPr>
          <w:rFonts w:cs="Times New Roman"/>
          <w:szCs w:val="24"/>
        </w:rPr>
      </w:pPr>
      <w:r>
        <w:rPr>
          <w:rFonts w:cs="Times New Roman"/>
          <w:szCs w:val="24"/>
          <w:shd w:val="clear" w:color="auto" w:fill="FFFFFF"/>
        </w:rPr>
        <w:t>1</w:t>
      </w:r>
      <w:r w:rsidRPr="005A6D77">
        <w:rPr>
          <w:rFonts w:cs="Times New Roman"/>
          <w:szCs w:val="24"/>
          <w:shd w:val="clear" w:color="auto" w:fill="FFFFFF"/>
        </w:rPr>
        <w:t>.16.5. direktoriaus pavaduotojo ugdymui pareigybės aprašymu;</w:t>
      </w:r>
    </w:p>
    <w:p w14:paraId="12347E81" w14:textId="77777777" w:rsidR="00A111EE" w:rsidRDefault="009F2771" w:rsidP="00A111EE">
      <w:pPr>
        <w:ind w:firstLine="851"/>
        <w:jc w:val="both"/>
        <w:rPr>
          <w:rFonts w:eastAsia="Times New Roman" w:cs="Times New Roman"/>
          <w:szCs w:val="24"/>
          <w:lang w:eastAsia="lt-LT"/>
        </w:rPr>
      </w:pPr>
      <w:r>
        <w:rPr>
          <w:rFonts w:cs="Times New Roman"/>
          <w:szCs w:val="24"/>
          <w:shd w:val="clear" w:color="auto" w:fill="FFFFFF"/>
        </w:rPr>
        <w:t>1</w:t>
      </w:r>
      <w:r w:rsidRPr="005A6D77">
        <w:rPr>
          <w:rFonts w:cs="Times New Roman"/>
          <w:szCs w:val="24"/>
          <w:shd w:val="clear" w:color="auto" w:fill="FFFFFF"/>
        </w:rPr>
        <w:t xml:space="preserve">.16.6. kitais </w:t>
      </w:r>
      <w:r w:rsidRPr="005844EB">
        <w:rPr>
          <w:rFonts w:cs="Times New Roman"/>
          <w:color w:val="00030D"/>
          <w:szCs w:val="24"/>
          <w:shd w:val="clear" w:color="auto" w:fill="FFFFFF"/>
        </w:rPr>
        <w:t xml:space="preserve">Gimnazijos lokaliniais dokumentais </w:t>
      </w:r>
      <w:r>
        <w:rPr>
          <w:rFonts w:cs="Times New Roman"/>
          <w:color w:val="00030D"/>
          <w:szCs w:val="24"/>
          <w:shd w:val="clear" w:color="auto" w:fill="FFFFFF"/>
        </w:rPr>
        <w:t xml:space="preserve"> </w:t>
      </w:r>
      <w:r w:rsidRPr="005844EB">
        <w:rPr>
          <w:rFonts w:cs="Times New Roman"/>
          <w:color w:val="00030D"/>
          <w:szCs w:val="24"/>
          <w:shd w:val="clear" w:color="auto" w:fill="FFFFFF"/>
        </w:rPr>
        <w:t>(įsakymais, taisyklėmis ir</w:t>
      </w:r>
      <w:r>
        <w:rPr>
          <w:rFonts w:cs="Times New Roman"/>
          <w:color w:val="00030D"/>
          <w:szCs w:val="24"/>
          <w:shd w:val="clear" w:color="auto" w:fill="FFFFFF"/>
        </w:rPr>
        <w:t xml:space="preserve"> </w:t>
      </w:r>
      <w:r w:rsidRPr="005844EB">
        <w:rPr>
          <w:rFonts w:cs="Times New Roman"/>
          <w:color w:val="00030D"/>
          <w:szCs w:val="24"/>
          <w:shd w:val="clear" w:color="auto" w:fill="FFFFFF"/>
        </w:rPr>
        <w:t>pan.).</w:t>
      </w:r>
    </w:p>
    <w:p w14:paraId="02E5E160"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1.17. Pretendento privalumai:</w:t>
      </w:r>
    </w:p>
    <w:p w14:paraId="4803D06E"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1.17.1. turėti inovatyvių ir interaktyvių ugdymo proceso organizavimo metodų patirtį;</w:t>
      </w:r>
    </w:p>
    <w:p w14:paraId="555FDA6A" w14:textId="77777777" w:rsidR="00A111EE" w:rsidRDefault="009F2771" w:rsidP="00A111EE">
      <w:pPr>
        <w:ind w:firstLine="851"/>
        <w:jc w:val="both"/>
        <w:rPr>
          <w:rFonts w:eastAsia="Times New Roman" w:cs="Times New Roman"/>
          <w:szCs w:val="24"/>
          <w:lang w:eastAsia="lt-LT"/>
        </w:rPr>
      </w:pPr>
      <w:r>
        <w:rPr>
          <w:rFonts w:cs="Times New Roman"/>
          <w:szCs w:val="24"/>
          <w:lang w:eastAsia="lt-LT"/>
        </w:rPr>
        <w:t>1.17.2. turėti patirtį organizuojant ir vykdant projektus bei konkursus;</w:t>
      </w:r>
    </w:p>
    <w:p w14:paraId="594AE5CE" w14:textId="77777777" w:rsidR="009F2771" w:rsidRPr="00A111EE" w:rsidRDefault="009F2771" w:rsidP="00A111EE">
      <w:pPr>
        <w:ind w:firstLine="851"/>
        <w:jc w:val="both"/>
        <w:rPr>
          <w:rFonts w:eastAsia="Times New Roman" w:cs="Times New Roman"/>
          <w:szCs w:val="24"/>
          <w:lang w:eastAsia="lt-LT"/>
        </w:rPr>
      </w:pPr>
      <w:r>
        <w:rPr>
          <w:rFonts w:cs="Times New Roman"/>
          <w:szCs w:val="24"/>
          <w:lang w:eastAsia="lt-LT"/>
        </w:rPr>
        <w:t>1.17.3. labai gerai mokėti gimnazijos ugdomąją kalbą (lenkų).</w:t>
      </w:r>
    </w:p>
    <w:bookmarkEnd w:id="2"/>
    <w:p w14:paraId="295EECC0" w14:textId="77777777" w:rsidR="00A111EE" w:rsidRDefault="00191D6B" w:rsidP="00A111EE">
      <w:pPr>
        <w:ind w:firstLine="851"/>
        <w:jc w:val="both"/>
        <w:rPr>
          <w:rFonts w:cs="Times New Roman"/>
          <w:szCs w:val="24"/>
          <w:lang w:eastAsia="lt-LT"/>
        </w:rPr>
      </w:pPr>
      <w:r>
        <w:rPr>
          <w:rFonts w:eastAsia="Times New Roman" w:cs="Times New Roman"/>
          <w:b/>
          <w:szCs w:val="24"/>
          <w:lang w:eastAsia="lt-LT"/>
        </w:rPr>
        <w:t xml:space="preserve">2. </w:t>
      </w:r>
      <w:r w:rsidRPr="00CB4B07">
        <w:rPr>
          <w:rFonts w:eastAsia="Times New Roman" w:cs="Times New Roman"/>
          <w:b/>
          <w:szCs w:val="24"/>
          <w:lang w:eastAsia="lt-LT"/>
        </w:rPr>
        <w:t>Šias pareigas einančio darbuotojo fu</w:t>
      </w:r>
      <w:r>
        <w:rPr>
          <w:rFonts w:eastAsia="Times New Roman" w:cs="Times New Roman"/>
          <w:b/>
          <w:szCs w:val="24"/>
          <w:lang w:eastAsia="lt-LT"/>
        </w:rPr>
        <w:t>n</w:t>
      </w:r>
      <w:r w:rsidRPr="00CB4B07">
        <w:rPr>
          <w:rFonts w:eastAsia="Times New Roman" w:cs="Times New Roman"/>
          <w:b/>
          <w:szCs w:val="24"/>
          <w:lang w:eastAsia="lt-LT"/>
        </w:rPr>
        <w:t>kcijos</w:t>
      </w:r>
      <w:r>
        <w:rPr>
          <w:rFonts w:eastAsia="Times New Roman" w:cs="Times New Roman"/>
          <w:b/>
          <w:szCs w:val="24"/>
          <w:lang w:eastAsia="lt-LT"/>
        </w:rPr>
        <w:t>:</w:t>
      </w:r>
      <w:r w:rsidR="00AD1EFE" w:rsidRPr="00AD1EFE">
        <w:rPr>
          <w:rFonts w:cs="Times New Roman"/>
          <w:szCs w:val="24"/>
          <w:lang w:eastAsia="lt-LT"/>
        </w:rPr>
        <w:t xml:space="preserve"> </w:t>
      </w:r>
    </w:p>
    <w:p w14:paraId="39AD3E38" w14:textId="77777777" w:rsidR="00A111EE" w:rsidRDefault="008035F0" w:rsidP="00A111EE">
      <w:pPr>
        <w:ind w:firstLine="851"/>
        <w:jc w:val="both"/>
        <w:rPr>
          <w:rFonts w:cs="Times New Roman"/>
          <w:szCs w:val="24"/>
          <w:lang w:eastAsia="lt-LT"/>
        </w:rPr>
      </w:pPr>
      <w:r>
        <w:rPr>
          <w:rFonts w:cs="Times New Roman"/>
          <w:color w:val="000000"/>
          <w:szCs w:val="24"/>
        </w:rPr>
        <w:t xml:space="preserve">2.1. </w:t>
      </w:r>
      <w:r w:rsidRPr="00805E3D">
        <w:rPr>
          <w:rFonts w:eastAsia="Times New Roman" w:cs="Times New Roman"/>
          <w:szCs w:val="24"/>
          <w:lang w:eastAsia="lt-LT"/>
        </w:rPr>
        <w:t>rengia Mokytoj</w:t>
      </w:r>
      <w:r w:rsidRPr="00805E3D">
        <w:rPr>
          <w:rFonts w:ascii="TimesNewRoman" w:eastAsia="Times New Roman" w:hAnsi="TimesNewRoman" w:cs="TimesNewRoman"/>
          <w:szCs w:val="24"/>
          <w:lang w:eastAsia="lt-LT"/>
        </w:rPr>
        <w:t xml:space="preserve">ų </w:t>
      </w:r>
      <w:r w:rsidRPr="00805E3D">
        <w:rPr>
          <w:rFonts w:eastAsia="Times New Roman" w:cs="Times New Roman"/>
          <w:szCs w:val="24"/>
          <w:lang w:eastAsia="lt-LT"/>
        </w:rPr>
        <w:t>tarybos ir administracijos pos</w:t>
      </w:r>
      <w:r w:rsidRPr="00805E3D">
        <w:rPr>
          <w:rFonts w:ascii="TimesNewRoman" w:eastAsia="Times New Roman" w:hAnsi="TimesNewRoman" w:cs="TimesNewRoman"/>
          <w:szCs w:val="24"/>
          <w:lang w:eastAsia="lt-LT"/>
        </w:rPr>
        <w:t>ė</w:t>
      </w:r>
      <w:r w:rsidRPr="00805E3D">
        <w:rPr>
          <w:rFonts w:eastAsia="Times New Roman" w:cs="Times New Roman"/>
          <w:szCs w:val="24"/>
          <w:lang w:eastAsia="lt-LT"/>
        </w:rPr>
        <w:t>dži</w:t>
      </w:r>
      <w:r w:rsidRPr="00805E3D">
        <w:rPr>
          <w:rFonts w:ascii="TimesNewRoman" w:eastAsia="Times New Roman" w:hAnsi="TimesNewRoman" w:cs="TimesNewRoman"/>
          <w:szCs w:val="24"/>
          <w:lang w:eastAsia="lt-LT"/>
        </w:rPr>
        <w:t xml:space="preserve">ų </w:t>
      </w:r>
      <w:r w:rsidRPr="00805E3D">
        <w:rPr>
          <w:rFonts w:eastAsia="Times New Roman" w:cs="Times New Roman"/>
          <w:szCs w:val="24"/>
          <w:lang w:eastAsia="lt-LT"/>
        </w:rPr>
        <w:t>darbotvarki</w:t>
      </w:r>
      <w:r w:rsidRPr="00805E3D">
        <w:rPr>
          <w:rFonts w:ascii="TimesNewRoman" w:eastAsia="Times New Roman" w:hAnsi="TimesNewRoman" w:cs="TimesNewRoman"/>
          <w:szCs w:val="24"/>
          <w:lang w:eastAsia="lt-LT"/>
        </w:rPr>
        <w:t xml:space="preserve">ų </w:t>
      </w:r>
      <w:r w:rsidRPr="00805E3D">
        <w:rPr>
          <w:rFonts w:eastAsia="Times New Roman" w:cs="Times New Roman"/>
          <w:szCs w:val="24"/>
          <w:lang w:eastAsia="lt-LT"/>
        </w:rPr>
        <w:t xml:space="preserve">projektus ir juos teikia </w:t>
      </w:r>
      <w:r w:rsidR="00FD2862">
        <w:rPr>
          <w:rFonts w:eastAsia="Times New Roman" w:cs="Times New Roman"/>
          <w:szCs w:val="24"/>
          <w:lang w:eastAsia="lt-LT"/>
        </w:rPr>
        <w:t>Gimnazijos</w:t>
      </w:r>
      <w:r w:rsidR="00FD2862" w:rsidRPr="001D3C36">
        <w:rPr>
          <w:rFonts w:cs="Times New Roman"/>
          <w:szCs w:val="24"/>
          <w:lang w:eastAsia="lt-LT"/>
        </w:rPr>
        <w:t xml:space="preserve"> </w:t>
      </w:r>
      <w:r>
        <w:rPr>
          <w:rFonts w:eastAsia="Times New Roman" w:cs="Times New Roman"/>
          <w:szCs w:val="24"/>
          <w:lang w:eastAsia="lt-LT"/>
        </w:rPr>
        <w:t>direktoriui;</w:t>
      </w:r>
    </w:p>
    <w:p w14:paraId="4638B439" w14:textId="77777777" w:rsidR="00A111EE" w:rsidRDefault="008035F0" w:rsidP="00A111EE">
      <w:pPr>
        <w:ind w:firstLine="851"/>
        <w:jc w:val="both"/>
        <w:rPr>
          <w:rFonts w:cs="Times New Roman"/>
          <w:szCs w:val="24"/>
          <w:lang w:eastAsia="lt-LT"/>
        </w:rPr>
      </w:pPr>
      <w:r>
        <w:rPr>
          <w:rFonts w:eastAsia="Times New Roman" w:cs="Times New Roman"/>
          <w:szCs w:val="24"/>
          <w:lang w:eastAsia="lt-LT"/>
        </w:rPr>
        <w:t xml:space="preserve">2.2. dalyvauja </w:t>
      </w:r>
      <w:r w:rsidR="00FD2862">
        <w:rPr>
          <w:rFonts w:eastAsia="Times New Roman" w:cs="Times New Roman"/>
          <w:szCs w:val="24"/>
          <w:lang w:eastAsia="lt-LT"/>
        </w:rPr>
        <w:t>Gimnazijos</w:t>
      </w:r>
      <w:r w:rsidR="00FD2862" w:rsidRPr="001D3C36">
        <w:rPr>
          <w:rFonts w:cs="Times New Roman"/>
          <w:szCs w:val="24"/>
          <w:lang w:eastAsia="lt-LT"/>
        </w:rPr>
        <w:t xml:space="preserve"> </w:t>
      </w:r>
      <w:r w:rsidRPr="00805E3D">
        <w:rPr>
          <w:rFonts w:eastAsia="Times New Roman" w:cs="Times New Roman"/>
          <w:szCs w:val="24"/>
          <w:lang w:eastAsia="lt-LT"/>
        </w:rPr>
        <w:t xml:space="preserve">strateginio </w:t>
      </w:r>
      <w:r>
        <w:rPr>
          <w:rFonts w:eastAsia="Times New Roman" w:cs="Times New Roman"/>
          <w:szCs w:val="24"/>
          <w:lang w:eastAsia="lt-LT"/>
        </w:rPr>
        <w:t>plano, metinės veiklos plano ir ugdymo plano</w:t>
      </w:r>
      <w:r w:rsidRPr="00805E3D">
        <w:rPr>
          <w:rFonts w:eastAsia="Times New Roman" w:cs="Times New Roman"/>
          <w:szCs w:val="24"/>
          <w:lang w:eastAsia="lt-LT"/>
        </w:rPr>
        <w:t xml:space="preserve"> rengime;</w:t>
      </w:r>
    </w:p>
    <w:p w14:paraId="0866CC4C" w14:textId="77777777" w:rsidR="00A111EE" w:rsidRDefault="008035F0" w:rsidP="00A111EE">
      <w:pPr>
        <w:ind w:firstLine="851"/>
        <w:jc w:val="both"/>
        <w:rPr>
          <w:rFonts w:cs="Times New Roman"/>
          <w:szCs w:val="24"/>
          <w:lang w:eastAsia="lt-LT"/>
        </w:rPr>
      </w:pPr>
      <w:r>
        <w:rPr>
          <w:rFonts w:cs="Times New Roman"/>
          <w:szCs w:val="24"/>
          <w:lang w:eastAsia="lt-LT"/>
        </w:rPr>
        <w:t xml:space="preserve">2.3. </w:t>
      </w:r>
      <w:r>
        <w:rPr>
          <w:rFonts w:eastAsia="Times New Roman" w:cs="Times New Roman"/>
          <w:szCs w:val="24"/>
          <w:lang w:eastAsia="lt-LT"/>
        </w:rPr>
        <w:t xml:space="preserve">koordinuoja ir kontroliuoja </w:t>
      </w:r>
      <w:r w:rsidRPr="005844EB">
        <w:rPr>
          <w:rFonts w:cs="Times New Roman"/>
          <w:color w:val="00030D"/>
          <w:szCs w:val="24"/>
          <w:shd w:val="clear" w:color="auto" w:fill="FFFFFF"/>
        </w:rPr>
        <w:t xml:space="preserve">Gimnazijos </w:t>
      </w:r>
      <w:r>
        <w:rPr>
          <w:rFonts w:eastAsia="Times New Roman" w:cs="Times New Roman"/>
          <w:szCs w:val="24"/>
          <w:lang w:eastAsia="lt-LT"/>
        </w:rPr>
        <w:t>metodinės tarybos darbą.</w:t>
      </w:r>
      <w:r w:rsidRPr="00805E3D">
        <w:rPr>
          <w:rFonts w:eastAsia="Times New Roman" w:cs="Times New Roman"/>
          <w:szCs w:val="24"/>
          <w:lang w:eastAsia="lt-LT"/>
        </w:rPr>
        <w:t xml:space="preserve"> Teikia pa</w:t>
      </w:r>
      <w:r>
        <w:rPr>
          <w:rFonts w:eastAsia="Times New Roman" w:cs="Times New Roman"/>
          <w:szCs w:val="24"/>
          <w:lang w:eastAsia="lt-LT"/>
        </w:rPr>
        <w:t xml:space="preserve">galbą pedagogams, inicijuoja </w:t>
      </w:r>
      <w:r w:rsidRPr="005844EB">
        <w:rPr>
          <w:rFonts w:cs="Times New Roman"/>
          <w:color w:val="00030D"/>
          <w:szCs w:val="24"/>
          <w:shd w:val="clear" w:color="auto" w:fill="FFFFFF"/>
        </w:rPr>
        <w:t xml:space="preserve">Gimnazijos </w:t>
      </w:r>
      <w:r>
        <w:rPr>
          <w:rFonts w:eastAsia="Times New Roman" w:cs="Times New Roman"/>
          <w:szCs w:val="24"/>
          <w:lang w:eastAsia="lt-LT"/>
        </w:rPr>
        <w:t>metodinių grupių veiklą;</w:t>
      </w:r>
    </w:p>
    <w:p w14:paraId="6AB82E10" w14:textId="77777777" w:rsidR="00A111EE" w:rsidRDefault="008035F0" w:rsidP="00A111EE">
      <w:pPr>
        <w:ind w:firstLine="851"/>
        <w:jc w:val="both"/>
        <w:rPr>
          <w:rFonts w:cs="Times New Roman"/>
          <w:szCs w:val="24"/>
          <w:lang w:eastAsia="lt-LT"/>
        </w:rPr>
      </w:pPr>
      <w:r>
        <w:rPr>
          <w:rFonts w:cs="Times New Roman"/>
          <w:szCs w:val="24"/>
          <w:lang w:eastAsia="lt-LT"/>
        </w:rPr>
        <w:t>2</w:t>
      </w:r>
      <w:r>
        <w:rPr>
          <w:rFonts w:eastAsia="Times New Roman" w:cs="Times New Roman"/>
          <w:szCs w:val="24"/>
          <w:lang w:eastAsia="lt-LT"/>
        </w:rPr>
        <w:t xml:space="preserve">.4. </w:t>
      </w:r>
      <w:r w:rsidRPr="00CA5B2D">
        <w:rPr>
          <w:rFonts w:eastAsia="Times New Roman" w:cs="Times New Roman"/>
          <w:szCs w:val="24"/>
          <w:lang w:eastAsia="lt-LT"/>
        </w:rPr>
        <w:t xml:space="preserve">vadovauja </w:t>
      </w:r>
      <w:r w:rsidRPr="005844EB">
        <w:rPr>
          <w:rFonts w:cs="Times New Roman"/>
          <w:color w:val="00030D"/>
          <w:szCs w:val="24"/>
          <w:shd w:val="clear" w:color="auto" w:fill="FFFFFF"/>
        </w:rPr>
        <w:t xml:space="preserve">Gimnazijos </w:t>
      </w:r>
      <w:r w:rsidRPr="00CA5B2D">
        <w:rPr>
          <w:rFonts w:eastAsia="Times New Roman" w:cs="Times New Roman"/>
          <w:szCs w:val="24"/>
          <w:lang w:eastAsia="lt-LT"/>
        </w:rPr>
        <w:t>Vaiko gerovės komisijai. Vykdo mokinių teisės pažeidimų prevenciją, informuoja tėvus (globėjus</w:t>
      </w:r>
      <w:r>
        <w:rPr>
          <w:rFonts w:eastAsia="Times New Roman" w:cs="Times New Roman"/>
          <w:szCs w:val="24"/>
          <w:lang w:eastAsia="lt-LT"/>
        </w:rPr>
        <w:t>/rūpintojus</w:t>
      </w:r>
      <w:r w:rsidRPr="00CA5B2D">
        <w:rPr>
          <w:rFonts w:eastAsia="Times New Roman" w:cs="Times New Roman"/>
          <w:szCs w:val="24"/>
          <w:lang w:eastAsia="lt-LT"/>
        </w:rPr>
        <w:t xml:space="preserve">), suinteresuotas institucijas apie vengiančius </w:t>
      </w:r>
      <w:r>
        <w:rPr>
          <w:rFonts w:eastAsia="Times New Roman" w:cs="Times New Roman"/>
          <w:szCs w:val="24"/>
          <w:lang w:eastAsia="lt-LT"/>
        </w:rPr>
        <w:t xml:space="preserve">mokyklą </w:t>
      </w:r>
      <w:r w:rsidRPr="00CA5B2D">
        <w:rPr>
          <w:rFonts w:eastAsia="Times New Roman" w:cs="Times New Roman"/>
          <w:szCs w:val="24"/>
          <w:lang w:eastAsia="lt-LT"/>
        </w:rPr>
        <w:t>lankyti ir stokojančius mokymosi motyvacijos mokinius</w:t>
      </w:r>
      <w:r>
        <w:rPr>
          <w:rFonts w:eastAsia="Times New Roman" w:cs="Times New Roman"/>
          <w:szCs w:val="24"/>
          <w:lang w:eastAsia="lt-LT"/>
        </w:rPr>
        <w:t xml:space="preserve"> (NEMIS)</w:t>
      </w:r>
      <w:r w:rsidRPr="00CA5B2D">
        <w:rPr>
          <w:rFonts w:eastAsia="Times New Roman" w:cs="Times New Roman"/>
          <w:szCs w:val="24"/>
          <w:lang w:eastAsia="lt-LT"/>
        </w:rPr>
        <w:t>, įstatymų nustatyta tvarka taiko poveikio priem</w:t>
      </w:r>
      <w:r>
        <w:rPr>
          <w:rFonts w:eastAsia="Times New Roman" w:cs="Times New Roman"/>
          <w:szCs w:val="24"/>
          <w:lang w:eastAsia="lt-LT"/>
        </w:rPr>
        <w:t>ones,</w:t>
      </w:r>
      <w:r w:rsidRPr="00CA5B2D">
        <w:rPr>
          <w:rFonts w:eastAsia="Times New Roman" w:cs="Times New Roman"/>
          <w:szCs w:val="24"/>
          <w:lang w:eastAsia="lt-LT"/>
        </w:rPr>
        <w:t xml:space="preserve"> analizuoja kontrolinių darbų grafikus ir jų įgyvendinimo efektyvumą, rūpinasi naujai atvykusių mokinių </w:t>
      </w:r>
      <w:r>
        <w:rPr>
          <w:rFonts w:eastAsia="Times New Roman" w:cs="Times New Roman"/>
          <w:szCs w:val="24"/>
          <w:lang w:eastAsia="lt-LT"/>
        </w:rPr>
        <w:t xml:space="preserve">adaptacija, </w:t>
      </w:r>
      <w:r w:rsidRPr="00CA5B2D">
        <w:rPr>
          <w:rFonts w:eastAsia="Times New Roman" w:cs="Times New Roman"/>
          <w:szCs w:val="24"/>
          <w:lang w:eastAsia="lt-LT"/>
        </w:rPr>
        <w:t>mokinių ugdymo organizavimu;</w:t>
      </w:r>
    </w:p>
    <w:p w14:paraId="36CC0D54" w14:textId="77777777" w:rsidR="00A111EE" w:rsidRDefault="008035F0" w:rsidP="00A111EE">
      <w:pPr>
        <w:ind w:firstLine="851"/>
        <w:jc w:val="both"/>
        <w:rPr>
          <w:rFonts w:cs="Times New Roman"/>
          <w:szCs w:val="24"/>
          <w:lang w:eastAsia="lt-LT"/>
        </w:rPr>
      </w:pPr>
      <w:r>
        <w:rPr>
          <w:rFonts w:cs="Times New Roman"/>
          <w:szCs w:val="24"/>
          <w:lang w:eastAsia="lt-LT"/>
        </w:rPr>
        <w:t>2</w:t>
      </w:r>
      <w:r>
        <w:rPr>
          <w:rFonts w:eastAsia="Times New Roman" w:cs="Times New Roman"/>
          <w:szCs w:val="24"/>
          <w:lang w:eastAsia="lt-LT"/>
        </w:rPr>
        <w:t xml:space="preserve">.5. </w:t>
      </w:r>
      <w:r w:rsidRPr="00805E3D">
        <w:rPr>
          <w:rFonts w:eastAsia="Times New Roman" w:cs="Times New Roman"/>
          <w:szCs w:val="24"/>
          <w:lang w:eastAsia="lt-LT"/>
        </w:rPr>
        <w:t>stebi, analizu</w:t>
      </w:r>
      <w:r>
        <w:rPr>
          <w:rFonts w:eastAsia="Times New Roman" w:cs="Times New Roman"/>
          <w:szCs w:val="24"/>
          <w:lang w:eastAsia="lt-LT"/>
        </w:rPr>
        <w:t>oja, vertina</w:t>
      </w:r>
      <w:r w:rsidRPr="00805E3D">
        <w:rPr>
          <w:rFonts w:eastAsia="Times New Roman" w:cs="Times New Roman"/>
          <w:szCs w:val="24"/>
          <w:lang w:eastAsia="lt-LT"/>
        </w:rPr>
        <w:t xml:space="preserve"> dalykų mokytojų</w:t>
      </w:r>
      <w:r>
        <w:rPr>
          <w:rFonts w:eastAsia="Times New Roman" w:cs="Times New Roman"/>
          <w:szCs w:val="24"/>
          <w:lang w:eastAsia="lt-LT"/>
        </w:rPr>
        <w:t xml:space="preserve">, </w:t>
      </w:r>
      <w:r w:rsidRPr="00EF7FC9">
        <w:rPr>
          <w:rFonts w:eastAsia="Times New Roman" w:cs="Times New Roman"/>
          <w:szCs w:val="24"/>
          <w:lang w:eastAsia="lt-LT"/>
        </w:rPr>
        <w:t>pagalbos mokiniui specialistų darbą</w:t>
      </w:r>
      <w:r>
        <w:rPr>
          <w:rFonts w:eastAsia="Times New Roman" w:cs="Times New Roman"/>
          <w:szCs w:val="24"/>
          <w:lang w:eastAsia="lt-LT"/>
        </w:rPr>
        <w:t xml:space="preserve">, </w:t>
      </w:r>
      <w:r w:rsidRPr="00EF7FC9">
        <w:rPr>
          <w:rFonts w:eastAsia="Times New Roman" w:cs="Times New Roman"/>
          <w:szCs w:val="24"/>
          <w:lang w:eastAsia="lt-LT"/>
        </w:rPr>
        <w:t>bendradarbiavimą, tikslų pasiekimą, analizuoja ir kaupia informaciją apie ugdymo pokyčius, rengia mokytojų kom</w:t>
      </w:r>
      <w:r w:rsidR="009710AB">
        <w:rPr>
          <w:rFonts w:eastAsia="Times New Roman" w:cs="Times New Roman"/>
          <w:szCs w:val="24"/>
          <w:lang w:eastAsia="lt-LT"/>
        </w:rPr>
        <w:t>petencijų tobulinimo programas;</w:t>
      </w:r>
    </w:p>
    <w:p w14:paraId="4D283079" w14:textId="77777777" w:rsidR="00A111EE" w:rsidRDefault="008035F0" w:rsidP="00A111EE">
      <w:pPr>
        <w:ind w:firstLine="851"/>
        <w:jc w:val="both"/>
        <w:rPr>
          <w:rFonts w:cs="Times New Roman"/>
          <w:szCs w:val="24"/>
          <w:lang w:eastAsia="lt-LT"/>
        </w:rPr>
      </w:pPr>
      <w:r>
        <w:rPr>
          <w:rFonts w:cs="Times New Roman"/>
          <w:szCs w:val="24"/>
          <w:lang w:eastAsia="lt-LT"/>
        </w:rPr>
        <w:t>2</w:t>
      </w:r>
      <w:r>
        <w:rPr>
          <w:rFonts w:eastAsia="Times New Roman" w:cs="Times New Roman"/>
          <w:szCs w:val="24"/>
          <w:lang w:eastAsia="lt-LT"/>
        </w:rPr>
        <w:t>.6. analizuoja ir derina</w:t>
      </w:r>
      <w:r w:rsidRPr="00805E3D">
        <w:rPr>
          <w:rFonts w:eastAsia="Times New Roman" w:cs="Times New Roman"/>
          <w:szCs w:val="24"/>
          <w:lang w:eastAsia="lt-LT"/>
        </w:rPr>
        <w:t xml:space="preserve"> dalykų mokytojų ilgalaikius planus, gali inicijuoti jų koregavimą</w:t>
      </w:r>
      <w:r>
        <w:rPr>
          <w:rFonts w:eastAsia="Times New Roman" w:cs="Times New Roman"/>
          <w:szCs w:val="24"/>
          <w:lang w:eastAsia="lt-LT"/>
        </w:rPr>
        <w:t>,</w:t>
      </w:r>
      <w:r w:rsidRPr="007E7C69">
        <w:rPr>
          <w:rFonts w:eastAsia="Times New Roman" w:cs="Times New Roman"/>
          <w:szCs w:val="24"/>
          <w:lang w:eastAsia="lt-LT"/>
        </w:rPr>
        <w:t xml:space="preserve"> </w:t>
      </w:r>
      <w:r w:rsidRPr="00CA5B2D">
        <w:rPr>
          <w:rFonts w:eastAsia="Times New Roman" w:cs="Times New Roman"/>
          <w:szCs w:val="24"/>
          <w:lang w:eastAsia="lt-LT"/>
        </w:rPr>
        <w:t>vadovauja integruoto ugdymo programų įgyvendin</w:t>
      </w:r>
      <w:r>
        <w:rPr>
          <w:rFonts w:eastAsia="Times New Roman" w:cs="Times New Roman"/>
          <w:szCs w:val="24"/>
          <w:lang w:eastAsia="lt-LT"/>
        </w:rPr>
        <w:t>imui</w:t>
      </w:r>
      <w:r w:rsidRPr="00805E3D">
        <w:rPr>
          <w:rFonts w:eastAsia="Times New Roman" w:cs="Times New Roman"/>
          <w:szCs w:val="24"/>
          <w:lang w:eastAsia="lt-LT"/>
        </w:rPr>
        <w:t>;</w:t>
      </w:r>
    </w:p>
    <w:p w14:paraId="19D86D72" w14:textId="77777777" w:rsidR="00A111EE" w:rsidRDefault="008035F0" w:rsidP="00A111EE">
      <w:pPr>
        <w:ind w:firstLine="851"/>
        <w:jc w:val="both"/>
        <w:rPr>
          <w:rFonts w:cs="Times New Roman"/>
          <w:szCs w:val="24"/>
          <w:lang w:eastAsia="lt-LT"/>
        </w:rPr>
      </w:pPr>
      <w:r>
        <w:rPr>
          <w:rFonts w:cs="Times New Roman"/>
          <w:szCs w:val="24"/>
          <w:lang w:eastAsia="lt-LT"/>
        </w:rPr>
        <w:t>2</w:t>
      </w:r>
      <w:r>
        <w:rPr>
          <w:rFonts w:eastAsia="Times New Roman" w:cs="Times New Roman"/>
          <w:bCs/>
          <w:szCs w:val="24"/>
          <w:lang w:eastAsia="lt-LT"/>
        </w:rPr>
        <w:t>.7</w:t>
      </w:r>
      <w:r w:rsidRPr="00805E3D">
        <w:rPr>
          <w:rFonts w:eastAsia="Times New Roman" w:cs="Times New Roman"/>
          <w:bCs/>
          <w:szCs w:val="24"/>
          <w:lang w:eastAsia="lt-LT"/>
        </w:rPr>
        <w:t>. užtik</w:t>
      </w:r>
      <w:r>
        <w:rPr>
          <w:rFonts w:eastAsia="Times New Roman" w:cs="Times New Roman"/>
          <w:bCs/>
          <w:szCs w:val="24"/>
          <w:lang w:eastAsia="lt-LT"/>
        </w:rPr>
        <w:t>r</w:t>
      </w:r>
      <w:r w:rsidRPr="00805E3D">
        <w:rPr>
          <w:rFonts w:eastAsia="Times New Roman" w:cs="Times New Roman"/>
          <w:bCs/>
          <w:szCs w:val="24"/>
          <w:lang w:eastAsia="lt-LT"/>
        </w:rPr>
        <w:t xml:space="preserve">ina </w:t>
      </w:r>
      <w:r w:rsidRPr="00805E3D">
        <w:rPr>
          <w:rFonts w:eastAsia="Times New Roman" w:cs="Times New Roman"/>
          <w:szCs w:val="24"/>
          <w:lang w:eastAsia="lt-LT"/>
        </w:rPr>
        <w:t>duomenų, tvarkomų informacinėje sistemoje naudojant taikomąsias programas, teisingumą ir slaptumą;</w:t>
      </w:r>
    </w:p>
    <w:p w14:paraId="1EEB7FF0" w14:textId="77777777" w:rsidR="00A111EE" w:rsidRDefault="008035F0" w:rsidP="00A111EE">
      <w:pPr>
        <w:ind w:firstLine="851"/>
        <w:jc w:val="both"/>
        <w:rPr>
          <w:rFonts w:cs="Times New Roman"/>
          <w:szCs w:val="24"/>
          <w:lang w:eastAsia="lt-LT"/>
        </w:rPr>
      </w:pPr>
      <w:r>
        <w:rPr>
          <w:rFonts w:cs="Times New Roman"/>
          <w:szCs w:val="24"/>
          <w:lang w:eastAsia="lt-LT"/>
        </w:rPr>
        <w:t xml:space="preserve">2.8. </w:t>
      </w:r>
      <w:r w:rsidRPr="00805E3D">
        <w:rPr>
          <w:rFonts w:eastAsia="Times New Roman" w:cs="Times New Roman"/>
          <w:szCs w:val="24"/>
          <w:lang w:eastAsia="lt-LT"/>
        </w:rPr>
        <w:t>prižiūri</w:t>
      </w:r>
      <w:r w:rsidR="00A111EE">
        <w:rPr>
          <w:rFonts w:eastAsia="Times New Roman" w:cs="Times New Roman"/>
          <w:szCs w:val="24"/>
          <w:lang w:eastAsia="lt-LT"/>
        </w:rPr>
        <w:t xml:space="preserve"> elektroninį</w:t>
      </w:r>
      <w:r>
        <w:rPr>
          <w:rFonts w:eastAsia="Times New Roman" w:cs="Times New Roman"/>
          <w:szCs w:val="24"/>
          <w:lang w:eastAsia="lt-LT"/>
        </w:rPr>
        <w:t xml:space="preserve"> dienyną, inicijuoja</w:t>
      </w:r>
      <w:r w:rsidRPr="00805E3D">
        <w:rPr>
          <w:rFonts w:eastAsia="Times New Roman" w:cs="Times New Roman"/>
          <w:szCs w:val="24"/>
          <w:lang w:eastAsia="lt-LT"/>
        </w:rPr>
        <w:t xml:space="preserve"> ugdymo proceso dokument</w:t>
      </w:r>
      <w:r w:rsidRPr="00805E3D">
        <w:rPr>
          <w:rFonts w:ascii="TimesNewRoman" w:eastAsia="Times New Roman" w:hAnsi="TimesNewRoman" w:cs="TimesNewRoman"/>
          <w:szCs w:val="24"/>
          <w:lang w:eastAsia="lt-LT"/>
        </w:rPr>
        <w:t xml:space="preserve">ų </w:t>
      </w:r>
      <w:r>
        <w:rPr>
          <w:rFonts w:eastAsia="Times New Roman" w:cs="Times New Roman"/>
          <w:szCs w:val="24"/>
          <w:lang w:eastAsia="lt-LT"/>
        </w:rPr>
        <w:t>rengimą</w:t>
      </w:r>
      <w:r w:rsidRPr="00805E3D">
        <w:rPr>
          <w:rFonts w:eastAsia="Times New Roman" w:cs="Times New Roman"/>
          <w:szCs w:val="24"/>
          <w:lang w:eastAsia="lt-LT"/>
        </w:rPr>
        <w:t>;</w:t>
      </w:r>
    </w:p>
    <w:p w14:paraId="4B97E5A4" w14:textId="77777777" w:rsidR="00A111EE" w:rsidRDefault="008035F0" w:rsidP="00A111EE">
      <w:pPr>
        <w:ind w:firstLine="851"/>
        <w:jc w:val="both"/>
        <w:rPr>
          <w:rFonts w:cs="Times New Roman"/>
          <w:szCs w:val="24"/>
          <w:lang w:eastAsia="lt-LT"/>
        </w:rPr>
      </w:pPr>
      <w:r>
        <w:rPr>
          <w:rFonts w:cs="Times New Roman"/>
          <w:szCs w:val="24"/>
          <w:lang w:eastAsia="lt-LT"/>
        </w:rPr>
        <w:t xml:space="preserve">2.9. </w:t>
      </w:r>
      <w:r w:rsidRPr="00805E3D">
        <w:rPr>
          <w:rFonts w:eastAsia="Times New Roman" w:cs="Times New Roman"/>
          <w:szCs w:val="24"/>
          <w:lang w:eastAsia="lt-LT"/>
        </w:rPr>
        <w:t>organizuoja ir vykdo</w:t>
      </w:r>
      <w:r>
        <w:rPr>
          <w:rFonts w:eastAsia="Times New Roman" w:cs="Times New Roman"/>
          <w:szCs w:val="24"/>
          <w:lang w:eastAsia="lt-LT"/>
        </w:rPr>
        <w:t xml:space="preserve"> pradinio ir pagrindinio ugdymo pasiekimų patikrinimus, </w:t>
      </w:r>
      <w:r w:rsidRPr="005844EB">
        <w:rPr>
          <w:rFonts w:cs="Times New Roman"/>
          <w:color w:val="00030D"/>
          <w:szCs w:val="24"/>
          <w:shd w:val="clear" w:color="auto" w:fill="FFFFFF"/>
        </w:rPr>
        <w:t>brandos egzaminus, mokinių tyrimus</w:t>
      </w:r>
      <w:r>
        <w:rPr>
          <w:rFonts w:eastAsia="Times New Roman" w:cs="Times New Roman"/>
          <w:szCs w:val="24"/>
          <w:lang w:eastAsia="lt-LT"/>
        </w:rPr>
        <w:t>;</w:t>
      </w:r>
    </w:p>
    <w:p w14:paraId="1D519B0C" w14:textId="77777777" w:rsidR="00A111EE" w:rsidRDefault="008035F0" w:rsidP="00A111EE">
      <w:pPr>
        <w:ind w:firstLine="851"/>
        <w:jc w:val="both"/>
        <w:rPr>
          <w:rFonts w:cs="Times New Roman"/>
          <w:szCs w:val="24"/>
          <w:lang w:eastAsia="lt-LT"/>
        </w:rPr>
      </w:pPr>
      <w:r>
        <w:rPr>
          <w:rFonts w:cs="Times New Roman"/>
          <w:szCs w:val="24"/>
          <w:lang w:eastAsia="lt-LT"/>
        </w:rPr>
        <w:t>2</w:t>
      </w:r>
      <w:r>
        <w:rPr>
          <w:rFonts w:eastAsia="Times New Roman" w:cs="Times New Roman"/>
          <w:szCs w:val="24"/>
          <w:lang w:eastAsia="lt-LT"/>
        </w:rPr>
        <w:t xml:space="preserve">.10. </w:t>
      </w:r>
      <w:r w:rsidRPr="006867B0">
        <w:rPr>
          <w:rFonts w:eastAsia="Times New Roman" w:cs="Times New Roman"/>
          <w:szCs w:val="24"/>
          <w:lang w:eastAsia="lt-LT"/>
        </w:rPr>
        <w:t xml:space="preserve">kuruoja neformalaus ugdymo veiklą, bendradarbiavimą </w:t>
      </w:r>
      <w:r>
        <w:rPr>
          <w:rFonts w:eastAsia="Times New Roman" w:cs="Times New Roman"/>
          <w:szCs w:val="24"/>
          <w:lang w:eastAsia="lt-LT"/>
        </w:rPr>
        <w:t>su kitomis ugdymo įstaigomis;</w:t>
      </w:r>
      <w:r w:rsidRPr="006867B0">
        <w:rPr>
          <w:rFonts w:eastAsia="Times New Roman" w:cs="Times New Roman"/>
          <w:szCs w:val="24"/>
          <w:lang w:eastAsia="lt-LT"/>
        </w:rPr>
        <w:t xml:space="preserve"> </w:t>
      </w:r>
    </w:p>
    <w:p w14:paraId="5EB5E65C" w14:textId="77777777" w:rsidR="00A111EE" w:rsidRDefault="008035F0" w:rsidP="00A111EE">
      <w:pPr>
        <w:ind w:firstLine="851"/>
        <w:jc w:val="both"/>
        <w:rPr>
          <w:rFonts w:cs="Times New Roman"/>
          <w:szCs w:val="24"/>
          <w:lang w:eastAsia="lt-LT"/>
        </w:rPr>
      </w:pPr>
      <w:r>
        <w:rPr>
          <w:rFonts w:cs="Times New Roman"/>
          <w:szCs w:val="24"/>
          <w:lang w:eastAsia="lt-LT"/>
        </w:rPr>
        <w:lastRenderedPageBreak/>
        <w:t>2</w:t>
      </w:r>
      <w:r>
        <w:rPr>
          <w:rFonts w:eastAsia="Times New Roman" w:cs="Times New Roman"/>
          <w:szCs w:val="24"/>
          <w:lang w:eastAsia="lt-LT"/>
        </w:rPr>
        <w:t xml:space="preserve">.11. </w:t>
      </w:r>
      <w:r w:rsidRPr="006867B0">
        <w:rPr>
          <w:rFonts w:eastAsia="Times New Roman" w:cs="Times New Roman"/>
          <w:szCs w:val="24"/>
          <w:lang w:eastAsia="lt-LT"/>
        </w:rPr>
        <w:t xml:space="preserve">koordinuoja </w:t>
      </w:r>
      <w:r w:rsidRPr="005844EB">
        <w:rPr>
          <w:rFonts w:cs="Times New Roman"/>
          <w:color w:val="00030D"/>
          <w:szCs w:val="24"/>
          <w:shd w:val="clear" w:color="auto" w:fill="FFFFFF"/>
        </w:rPr>
        <w:t xml:space="preserve">Gimnazijos </w:t>
      </w:r>
      <w:r>
        <w:rPr>
          <w:rFonts w:eastAsia="Times New Roman" w:cs="Times New Roman"/>
          <w:szCs w:val="24"/>
          <w:lang w:eastAsia="lt-LT"/>
        </w:rPr>
        <w:t>mokinių edukacinių</w:t>
      </w:r>
      <w:r w:rsidRPr="006867B0">
        <w:rPr>
          <w:rFonts w:eastAsia="Times New Roman" w:cs="Times New Roman"/>
          <w:szCs w:val="24"/>
          <w:lang w:eastAsia="lt-LT"/>
        </w:rPr>
        <w:t xml:space="preserve"> pažintinių ekskursijų, išvy</w:t>
      </w:r>
      <w:r>
        <w:rPr>
          <w:rFonts w:eastAsia="Times New Roman" w:cs="Times New Roman"/>
          <w:szCs w:val="24"/>
          <w:lang w:eastAsia="lt-LT"/>
        </w:rPr>
        <w:t>kų organizavimą</w:t>
      </w:r>
      <w:r w:rsidRPr="006867B0">
        <w:rPr>
          <w:rFonts w:eastAsia="Times New Roman" w:cs="Times New Roman"/>
          <w:szCs w:val="24"/>
          <w:lang w:eastAsia="lt-LT"/>
        </w:rPr>
        <w:t>;</w:t>
      </w:r>
    </w:p>
    <w:p w14:paraId="035350CF" w14:textId="77777777" w:rsidR="00A111EE" w:rsidRDefault="008035F0" w:rsidP="00A111EE">
      <w:pPr>
        <w:ind w:firstLine="851"/>
        <w:jc w:val="both"/>
        <w:rPr>
          <w:rFonts w:cs="Times New Roman"/>
          <w:szCs w:val="24"/>
          <w:lang w:eastAsia="lt-LT"/>
        </w:rPr>
      </w:pPr>
      <w:r>
        <w:rPr>
          <w:rFonts w:cs="Times New Roman"/>
          <w:szCs w:val="24"/>
          <w:lang w:eastAsia="lt-LT"/>
        </w:rPr>
        <w:t xml:space="preserve">2.12. </w:t>
      </w:r>
      <w:r>
        <w:rPr>
          <w:rFonts w:eastAsia="Times New Roman" w:cs="Times New Roman"/>
          <w:szCs w:val="24"/>
          <w:lang w:eastAsia="lt-LT"/>
        </w:rPr>
        <w:t xml:space="preserve">vykdo teisėtus </w:t>
      </w:r>
      <w:r w:rsidRPr="005844EB">
        <w:rPr>
          <w:rFonts w:cs="Times New Roman"/>
          <w:color w:val="00030D"/>
          <w:szCs w:val="24"/>
          <w:shd w:val="clear" w:color="auto" w:fill="FFFFFF"/>
        </w:rPr>
        <w:t xml:space="preserve">Gimnazijos </w:t>
      </w:r>
      <w:r w:rsidRPr="00805E3D">
        <w:rPr>
          <w:rFonts w:eastAsia="Times New Roman" w:cs="Times New Roman"/>
          <w:szCs w:val="24"/>
          <w:lang w:eastAsia="lt-LT"/>
        </w:rPr>
        <w:t>direktoriaus pavedimus ir užduotis;</w:t>
      </w:r>
    </w:p>
    <w:p w14:paraId="2E4FD291" w14:textId="77777777" w:rsidR="00A111EE" w:rsidRDefault="008035F0" w:rsidP="00A111EE">
      <w:pPr>
        <w:ind w:firstLine="851"/>
        <w:jc w:val="both"/>
        <w:rPr>
          <w:rFonts w:cs="Times New Roman"/>
          <w:szCs w:val="24"/>
          <w:lang w:eastAsia="lt-LT"/>
        </w:rPr>
      </w:pPr>
      <w:r>
        <w:rPr>
          <w:rFonts w:cs="Times New Roman"/>
          <w:szCs w:val="24"/>
          <w:lang w:eastAsia="lt-LT"/>
        </w:rPr>
        <w:t xml:space="preserve">2.13. </w:t>
      </w:r>
      <w:r>
        <w:rPr>
          <w:rFonts w:eastAsia="Times New Roman" w:cs="Times New Roman"/>
          <w:szCs w:val="24"/>
          <w:lang w:eastAsia="lt-LT"/>
        </w:rPr>
        <w:t xml:space="preserve">organizuoja </w:t>
      </w:r>
      <w:r w:rsidRPr="005844EB">
        <w:rPr>
          <w:rFonts w:cs="Times New Roman"/>
          <w:color w:val="00030D"/>
          <w:szCs w:val="24"/>
          <w:shd w:val="clear" w:color="auto" w:fill="FFFFFF"/>
        </w:rPr>
        <w:t xml:space="preserve">Gimnazijos </w:t>
      </w:r>
      <w:r w:rsidRPr="00805E3D">
        <w:rPr>
          <w:rFonts w:eastAsia="Times New Roman" w:cs="Times New Roman"/>
          <w:szCs w:val="24"/>
          <w:lang w:eastAsia="lt-LT"/>
        </w:rPr>
        <w:t>veiklos įsivertinimą ir pateikia gautus duomenis;</w:t>
      </w:r>
    </w:p>
    <w:p w14:paraId="474DD573" w14:textId="77777777" w:rsidR="00A111EE" w:rsidRDefault="008035F0" w:rsidP="00A111EE">
      <w:pPr>
        <w:ind w:firstLine="851"/>
        <w:jc w:val="both"/>
        <w:rPr>
          <w:rFonts w:cs="Times New Roman"/>
          <w:szCs w:val="24"/>
          <w:lang w:eastAsia="lt-LT"/>
        </w:rPr>
      </w:pPr>
      <w:r>
        <w:rPr>
          <w:rFonts w:cs="Times New Roman"/>
          <w:szCs w:val="24"/>
          <w:lang w:eastAsia="lt-LT"/>
        </w:rPr>
        <w:t xml:space="preserve">2.14. </w:t>
      </w:r>
      <w:r w:rsidRPr="00805E3D">
        <w:rPr>
          <w:rFonts w:eastAsia="Times New Roman" w:cs="Times New Roman"/>
          <w:szCs w:val="24"/>
          <w:lang w:eastAsia="lt-LT"/>
        </w:rPr>
        <w:t>organizuoja pasitarimus ir kitus renginius savo kompetencijos klausimais;</w:t>
      </w:r>
    </w:p>
    <w:p w14:paraId="10028648" w14:textId="77777777" w:rsidR="00A111EE" w:rsidRDefault="008035F0" w:rsidP="00A111EE">
      <w:pPr>
        <w:ind w:firstLine="851"/>
        <w:jc w:val="both"/>
        <w:rPr>
          <w:rFonts w:cs="Times New Roman"/>
          <w:szCs w:val="24"/>
          <w:lang w:eastAsia="lt-LT"/>
        </w:rPr>
      </w:pPr>
      <w:r>
        <w:rPr>
          <w:rFonts w:cs="Times New Roman"/>
          <w:szCs w:val="24"/>
          <w:lang w:eastAsia="lt-LT"/>
        </w:rPr>
        <w:t>2</w:t>
      </w:r>
      <w:r>
        <w:rPr>
          <w:rFonts w:eastAsia="Times New Roman" w:cs="Times New Roman"/>
          <w:szCs w:val="24"/>
          <w:lang w:eastAsia="lt-LT"/>
        </w:rPr>
        <w:t xml:space="preserve">.15. sudaro mokinių ir mokytojų pamokų tvarkaraščius, darbo laiko grafikus; </w:t>
      </w:r>
    </w:p>
    <w:p w14:paraId="4BE6220A" w14:textId="77777777" w:rsidR="00A111EE" w:rsidRDefault="008035F0" w:rsidP="00A111EE">
      <w:pPr>
        <w:ind w:firstLine="851"/>
        <w:jc w:val="both"/>
        <w:rPr>
          <w:rFonts w:cs="Times New Roman"/>
          <w:szCs w:val="24"/>
          <w:lang w:eastAsia="lt-LT"/>
        </w:rPr>
      </w:pPr>
      <w:r>
        <w:rPr>
          <w:rFonts w:cs="Times New Roman"/>
          <w:szCs w:val="24"/>
          <w:lang w:eastAsia="lt-LT"/>
        </w:rPr>
        <w:t>2</w:t>
      </w:r>
      <w:r>
        <w:rPr>
          <w:rFonts w:eastAsia="Times New Roman" w:cs="Times New Roman"/>
          <w:szCs w:val="24"/>
          <w:lang w:eastAsia="lt-LT"/>
        </w:rPr>
        <w:t>.16. administruoja Mokinių, Pedagogų registrus, atsako už duomenų perdavimą sistemoje KELTAS;</w:t>
      </w:r>
    </w:p>
    <w:p w14:paraId="56B4C813" w14:textId="77777777" w:rsidR="008035F0" w:rsidRPr="00A111EE" w:rsidRDefault="008035F0" w:rsidP="00A111EE">
      <w:pPr>
        <w:ind w:firstLine="851"/>
        <w:jc w:val="both"/>
        <w:rPr>
          <w:rFonts w:cs="Times New Roman"/>
          <w:szCs w:val="24"/>
          <w:lang w:eastAsia="lt-LT"/>
        </w:rPr>
      </w:pPr>
      <w:r>
        <w:rPr>
          <w:rFonts w:cs="Times New Roman"/>
          <w:szCs w:val="24"/>
          <w:lang w:eastAsia="lt-LT"/>
        </w:rPr>
        <w:t>2</w:t>
      </w:r>
      <w:r>
        <w:rPr>
          <w:rFonts w:eastAsia="Times New Roman" w:cs="Times New Roman"/>
          <w:szCs w:val="24"/>
          <w:lang w:eastAsia="lt-LT"/>
        </w:rPr>
        <w:t>.17</w:t>
      </w:r>
      <w:r w:rsidRPr="00805E3D">
        <w:rPr>
          <w:rFonts w:eastAsia="Times New Roman" w:cs="Times New Roman"/>
          <w:szCs w:val="24"/>
          <w:lang w:eastAsia="lt-LT"/>
        </w:rPr>
        <w:t>. vykdo kitas teisės aktais nustaty</w:t>
      </w:r>
      <w:r>
        <w:rPr>
          <w:rFonts w:eastAsia="Times New Roman" w:cs="Times New Roman"/>
          <w:szCs w:val="24"/>
          <w:lang w:eastAsia="lt-LT"/>
        </w:rPr>
        <w:t xml:space="preserve">tas funkcijas, atitinkančias </w:t>
      </w:r>
      <w:r w:rsidRPr="005844EB">
        <w:rPr>
          <w:rFonts w:cs="Times New Roman"/>
          <w:color w:val="00030D"/>
          <w:szCs w:val="24"/>
          <w:shd w:val="clear" w:color="auto" w:fill="FFFFFF"/>
        </w:rPr>
        <w:t xml:space="preserve">Gimnazijos </w:t>
      </w:r>
      <w:r>
        <w:rPr>
          <w:rFonts w:eastAsia="Times New Roman" w:cs="Times New Roman"/>
          <w:szCs w:val="24"/>
          <w:lang w:eastAsia="lt-LT"/>
        </w:rPr>
        <w:t>veiklos kryptis.</w:t>
      </w:r>
    </w:p>
    <w:p w14:paraId="706C7710" w14:textId="77777777" w:rsidR="00A111EE" w:rsidRDefault="00191D6B" w:rsidP="00A111EE">
      <w:pPr>
        <w:ind w:firstLine="851"/>
        <w:jc w:val="both"/>
        <w:rPr>
          <w:rFonts w:eastAsia="Times New Roman" w:cs="Times New Roman"/>
          <w:b/>
          <w:color w:val="000000"/>
          <w:szCs w:val="24"/>
          <w:shd w:val="clear" w:color="auto" w:fill="FFFFFF"/>
          <w:lang w:eastAsia="lt-LT"/>
        </w:rPr>
      </w:pPr>
      <w:r>
        <w:rPr>
          <w:rFonts w:eastAsia="Times New Roman" w:cs="Times New Roman"/>
          <w:b/>
          <w:color w:val="000000"/>
          <w:szCs w:val="24"/>
          <w:shd w:val="clear" w:color="auto" w:fill="FFFFFF"/>
          <w:lang w:eastAsia="lt-LT"/>
        </w:rPr>
        <w:t xml:space="preserve">3. </w:t>
      </w:r>
      <w:r w:rsidRPr="00232436">
        <w:rPr>
          <w:rFonts w:eastAsia="Times New Roman" w:cs="Times New Roman"/>
          <w:b/>
          <w:color w:val="000000"/>
          <w:szCs w:val="24"/>
          <w:shd w:val="clear" w:color="auto" w:fill="FFFFFF"/>
          <w:lang w:eastAsia="lt-LT"/>
        </w:rPr>
        <w:t>Pretendentai elektroniniu būdu per VATIS Prašymų teikimo modulį privalo pateikti:</w:t>
      </w:r>
    </w:p>
    <w:p w14:paraId="0C208BD0" w14:textId="77777777" w:rsidR="00A111EE" w:rsidRDefault="00191D6B" w:rsidP="00A111EE">
      <w:pPr>
        <w:ind w:firstLine="851"/>
        <w:jc w:val="both"/>
        <w:rPr>
          <w:rFonts w:eastAsia="Times New Roman" w:cs="Times New Roman"/>
          <w:b/>
          <w:color w:val="000000"/>
          <w:szCs w:val="24"/>
          <w:shd w:val="clear" w:color="auto" w:fill="FFFFFF"/>
          <w:lang w:eastAsia="lt-LT"/>
        </w:rPr>
      </w:pPr>
      <w:r>
        <w:rPr>
          <w:rFonts w:eastAsia="Times New Roman" w:cs="Times New Roman"/>
          <w:color w:val="000000"/>
          <w:szCs w:val="24"/>
          <w:shd w:val="clear" w:color="auto" w:fill="FFFFFF"/>
          <w:lang w:eastAsia="lt-LT"/>
        </w:rPr>
        <w:t>3.</w:t>
      </w:r>
      <w:r w:rsidRPr="00232436">
        <w:rPr>
          <w:rFonts w:eastAsia="Times New Roman" w:cs="Times New Roman"/>
          <w:color w:val="000000"/>
          <w:szCs w:val="24"/>
          <w:shd w:val="clear" w:color="auto" w:fill="FFFFFF"/>
          <w:lang w:eastAsia="lt-LT"/>
        </w:rPr>
        <w:t xml:space="preserve">1. </w:t>
      </w:r>
      <w:r w:rsidR="009710AB">
        <w:rPr>
          <w:rFonts w:eastAsia="Times New Roman" w:cs="Times New Roman"/>
          <w:color w:val="000000"/>
          <w:szCs w:val="24"/>
          <w:shd w:val="clear" w:color="auto" w:fill="FFFFFF"/>
          <w:lang w:eastAsia="lt-LT"/>
        </w:rPr>
        <w:t>p</w:t>
      </w:r>
      <w:r w:rsidRPr="00232436">
        <w:rPr>
          <w:rFonts w:eastAsia="Times New Roman" w:cs="Times New Roman"/>
          <w:color w:val="000000"/>
          <w:szCs w:val="24"/>
          <w:shd w:val="clear" w:color="auto" w:fill="FFFFFF"/>
          <w:lang w:eastAsia="lt-LT"/>
        </w:rPr>
        <w:t>rašymą leisti dalyvauti konkur</w:t>
      </w:r>
      <w:r w:rsidR="00AD1EFE">
        <w:rPr>
          <w:rFonts w:eastAsia="Times New Roman" w:cs="Times New Roman"/>
          <w:color w:val="000000"/>
          <w:szCs w:val="24"/>
          <w:shd w:val="clear" w:color="auto" w:fill="FFFFFF"/>
          <w:lang w:eastAsia="lt-LT"/>
        </w:rPr>
        <w:t>se</w:t>
      </w:r>
      <w:r w:rsidR="009710AB">
        <w:rPr>
          <w:rFonts w:eastAsia="Times New Roman" w:cs="Times New Roman"/>
          <w:color w:val="000000"/>
          <w:szCs w:val="24"/>
          <w:shd w:val="clear" w:color="auto" w:fill="FFFFFF"/>
          <w:lang w:eastAsia="lt-LT"/>
        </w:rPr>
        <w:t>;</w:t>
      </w:r>
    </w:p>
    <w:p w14:paraId="57A06CB9" w14:textId="77777777" w:rsidR="00A111EE" w:rsidRDefault="00191D6B" w:rsidP="00A111EE">
      <w:pPr>
        <w:ind w:firstLine="851"/>
        <w:jc w:val="both"/>
        <w:rPr>
          <w:rFonts w:eastAsia="Times New Roman" w:cs="Times New Roman"/>
          <w:b/>
          <w:color w:val="000000"/>
          <w:szCs w:val="24"/>
          <w:shd w:val="clear" w:color="auto" w:fill="FFFFFF"/>
          <w:lang w:eastAsia="lt-LT"/>
        </w:rPr>
      </w:pPr>
      <w:r>
        <w:rPr>
          <w:rFonts w:eastAsia="Times New Roman" w:cs="Times New Roman"/>
          <w:color w:val="000000"/>
          <w:szCs w:val="24"/>
          <w:shd w:val="clear" w:color="auto" w:fill="FFFFFF"/>
          <w:lang w:eastAsia="lt-LT"/>
        </w:rPr>
        <w:t xml:space="preserve">3.2. </w:t>
      </w:r>
      <w:r w:rsidR="009710AB">
        <w:rPr>
          <w:rFonts w:eastAsia="Times New Roman" w:cs="Times New Roman"/>
          <w:color w:val="000000"/>
          <w:szCs w:val="24"/>
          <w:shd w:val="clear" w:color="auto" w:fill="FFFFFF"/>
          <w:lang w:eastAsia="lt-LT"/>
        </w:rPr>
        <w:t>a</w:t>
      </w:r>
      <w:r w:rsidRPr="00232436">
        <w:rPr>
          <w:rFonts w:eastAsia="Times New Roman" w:cs="Times New Roman"/>
          <w:color w:val="000000"/>
          <w:szCs w:val="24"/>
          <w:shd w:val="clear" w:color="auto" w:fill="FFFFFF"/>
          <w:lang w:eastAsia="lt-LT"/>
        </w:rPr>
        <w:t>smens dokumento kopiją</w:t>
      </w:r>
      <w:r w:rsidR="009710AB">
        <w:rPr>
          <w:rFonts w:eastAsia="Times New Roman" w:cs="Times New Roman"/>
          <w:color w:val="000000"/>
          <w:szCs w:val="24"/>
          <w:shd w:val="clear" w:color="auto" w:fill="FFFFFF"/>
          <w:lang w:eastAsia="lt-LT"/>
        </w:rPr>
        <w:t>;</w:t>
      </w:r>
    </w:p>
    <w:p w14:paraId="4077DDF5" w14:textId="77777777" w:rsidR="00A111EE" w:rsidRDefault="00191D6B" w:rsidP="00A111EE">
      <w:pPr>
        <w:ind w:firstLine="851"/>
        <w:jc w:val="both"/>
        <w:rPr>
          <w:rFonts w:eastAsia="Times New Roman" w:cs="Times New Roman"/>
          <w:b/>
          <w:color w:val="000000"/>
          <w:szCs w:val="24"/>
          <w:shd w:val="clear" w:color="auto" w:fill="FFFFFF"/>
          <w:lang w:eastAsia="lt-LT"/>
        </w:rPr>
      </w:pPr>
      <w:r w:rsidRPr="00232436">
        <w:rPr>
          <w:rFonts w:eastAsia="Times New Roman" w:cs="Times New Roman"/>
          <w:color w:val="000000"/>
          <w:szCs w:val="24"/>
          <w:shd w:val="clear" w:color="auto" w:fill="FFFFFF"/>
          <w:lang w:eastAsia="lt-LT"/>
        </w:rPr>
        <w:t>3.</w:t>
      </w:r>
      <w:r>
        <w:rPr>
          <w:rFonts w:eastAsia="Times New Roman" w:cs="Times New Roman"/>
          <w:color w:val="000000"/>
          <w:szCs w:val="24"/>
          <w:shd w:val="clear" w:color="auto" w:fill="FFFFFF"/>
          <w:lang w:eastAsia="lt-LT"/>
        </w:rPr>
        <w:t>3</w:t>
      </w:r>
      <w:r w:rsidR="00A111EE">
        <w:rPr>
          <w:rFonts w:eastAsia="Times New Roman" w:cs="Times New Roman"/>
          <w:color w:val="000000"/>
          <w:szCs w:val="24"/>
          <w:shd w:val="clear" w:color="auto" w:fill="FFFFFF"/>
          <w:lang w:eastAsia="lt-LT"/>
        </w:rPr>
        <w:t>.</w:t>
      </w:r>
      <w:r w:rsidR="009B1E08">
        <w:rPr>
          <w:rFonts w:eastAsia="Times New Roman" w:cs="Times New Roman"/>
          <w:color w:val="000000"/>
          <w:szCs w:val="24"/>
          <w:shd w:val="clear" w:color="auto" w:fill="FFFFFF"/>
          <w:lang w:eastAsia="lt-LT"/>
        </w:rPr>
        <w:t xml:space="preserve"> </w:t>
      </w:r>
      <w:r w:rsidR="009710AB">
        <w:rPr>
          <w:rFonts w:eastAsia="Times New Roman" w:cs="Times New Roman"/>
          <w:color w:val="000000"/>
          <w:szCs w:val="24"/>
          <w:shd w:val="clear" w:color="auto" w:fill="FFFFFF"/>
          <w:lang w:eastAsia="lt-LT"/>
        </w:rPr>
        <w:t>g</w:t>
      </w:r>
      <w:r w:rsidRPr="00232436">
        <w:rPr>
          <w:rFonts w:eastAsia="Times New Roman" w:cs="Times New Roman"/>
          <w:color w:val="000000"/>
          <w:szCs w:val="24"/>
          <w:shd w:val="clear" w:color="auto" w:fill="FFFFFF"/>
          <w:lang w:eastAsia="lt-LT"/>
        </w:rPr>
        <w:t>yvenimo aprašymą (CV)</w:t>
      </w:r>
      <w:r w:rsidR="009710AB">
        <w:rPr>
          <w:rFonts w:eastAsia="Times New Roman" w:cs="Times New Roman"/>
          <w:color w:val="000000"/>
          <w:szCs w:val="24"/>
          <w:shd w:val="clear" w:color="auto" w:fill="FFFFFF"/>
          <w:lang w:eastAsia="lt-LT"/>
        </w:rPr>
        <w:t>;</w:t>
      </w:r>
    </w:p>
    <w:p w14:paraId="518AD74B" w14:textId="77777777" w:rsidR="00A111EE" w:rsidRDefault="00191D6B" w:rsidP="00A111EE">
      <w:pPr>
        <w:ind w:firstLine="851"/>
        <w:jc w:val="both"/>
        <w:rPr>
          <w:rFonts w:eastAsia="Times New Roman" w:cs="Times New Roman"/>
          <w:b/>
          <w:color w:val="000000"/>
          <w:szCs w:val="24"/>
          <w:shd w:val="clear" w:color="auto" w:fill="FFFFFF"/>
          <w:lang w:eastAsia="lt-LT"/>
        </w:rPr>
      </w:pPr>
      <w:r>
        <w:rPr>
          <w:rFonts w:eastAsia="Times New Roman" w:cs="Times New Roman"/>
          <w:color w:val="000000"/>
          <w:szCs w:val="24"/>
          <w:shd w:val="clear" w:color="auto" w:fill="FFFFFF"/>
          <w:lang w:eastAsia="lt-LT"/>
        </w:rPr>
        <w:t>3.</w:t>
      </w:r>
      <w:r w:rsidRPr="00232436">
        <w:rPr>
          <w:rFonts w:eastAsia="Times New Roman" w:cs="Times New Roman"/>
          <w:color w:val="000000"/>
          <w:szCs w:val="24"/>
          <w:shd w:val="clear" w:color="auto" w:fill="FFFFFF"/>
          <w:lang w:eastAsia="lt-LT"/>
        </w:rPr>
        <w:t xml:space="preserve">4. </w:t>
      </w:r>
      <w:r w:rsidR="009710AB">
        <w:rPr>
          <w:rFonts w:eastAsia="Times New Roman" w:cs="Times New Roman"/>
          <w:color w:val="000000"/>
          <w:szCs w:val="24"/>
          <w:shd w:val="clear" w:color="auto" w:fill="FFFFFF"/>
          <w:lang w:eastAsia="lt-LT"/>
        </w:rPr>
        <w:t>i</w:t>
      </w:r>
      <w:r w:rsidRPr="00232436">
        <w:rPr>
          <w:rFonts w:eastAsia="Times New Roman" w:cs="Times New Roman"/>
          <w:color w:val="000000"/>
          <w:szCs w:val="24"/>
          <w:shd w:val="clear" w:color="auto" w:fill="FFFFFF"/>
          <w:lang w:eastAsia="lt-LT"/>
        </w:rPr>
        <w:t>šsilavinimą patvirtinančio dokumento kopiją</w:t>
      </w:r>
      <w:r w:rsidR="009710AB">
        <w:rPr>
          <w:rFonts w:eastAsia="Times New Roman" w:cs="Times New Roman"/>
          <w:color w:val="000000"/>
          <w:szCs w:val="24"/>
          <w:shd w:val="clear" w:color="auto" w:fill="FFFFFF"/>
          <w:lang w:eastAsia="lt-LT"/>
        </w:rPr>
        <w:t>;</w:t>
      </w:r>
    </w:p>
    <w:p w14:paraId="56724989" w14:textId="77777777" w:rsidR="00A111EE" w:rsidRDefault="00191D6B" w:rsidP="00A111EE">
      <w:pPr>
        <w:ind w:firstLine="851"/>
        <w:jc w:val="both"/>
        <w:rPr>
          <w:rFonts w:eastAsia="Times New Roman" w:cs="Times New Roman"/>
          <w:b/>
          <w:color w:val="000000"/>
          <w:szCs w:val="24"/>
          <w:shd w:val="clear" w:color="auto" w:fill="FFFFFF"/>
          <w:lang w:eastAsia="lt-LT"/>
        </w:rPr>
      </w:pPr>
      <w:r>
        <w:rPr>
          <w:rFonts w:eastAsia="Times New Roman" w:cs="Times New Roman"/>
          <w:color w:val="000000"/>
          <w:szCs w:val="24"/>
          <w:shd w:val="clear" w:color="auto" w:fill="FFFFFF"/>
          <w:lang w:eastAsia="lt-LT"/>
        </w:rPr>
        <w:t xml:space="preserve">3.5. </w:t>
      </w:r>
      <w:r w:rsidR="009710AB">
        <w:rPr>
          <w:rFonts w:cs="Times New Roman"/>
          <w:color w:val="000000"/>
          <w:szCs w:val="24"/>
        </w:rPr>
        <w:t>d</w:t>
      </w:r>
      <w:r>
        <w:rPr>
          <w:rFonts w:cs="Times New Roman"/>
          <w:color w:val="000000"/>
          <w:szCs w:val="24"/>
        </w:rPr>
        <w:t>arbo stažą patvirtinančio dokumento kopiją;</w:t>
      </w:r>
    </w:p>
    <w:p w14:paraId="797BFF2F" w14:textId="77777777" w:rsidR="00A111EE" w:rsidRDefault="00A111EE" w:rsidP="00A111EE">
      <w:pPr>
        <w:ind w:firstLine="851"/>
        <w:jc w:val="both"/>
        <w:rPr>
          <w:rFonts w:eastAsia="Times New Roman" w:cs="Times New Roman"/>
          <w:b/>
          <w:color w:val="000000"/>
          <w:szCs w:val="24"/>
          <w:shd w:val="clear" w:color="auto" w:fill="FFFFFF"/>
          <w:lang w:eastAsia="lt-LT"/>
        </w:rPr>
      </w:pPr>
      <w:r>
        <w:rPr>
          <w:rFonts w:cs="Times New Roman"/>
          <w:color w:val="000000"/>
          <w:szCs w:val="24"/>
        </w:rPr>
        <w:t>3.</w:t>
      </w:r>
      <w:r w:rsidR="00191D6B">
        <w:rPr>
          <w:rFonts w:cs="Times New Roman"/>
          <w:color w:val="000000"/>
          <w:szCs w:val="24"/>
        </w:rPr>
        <w:t xml:space="preserve">6. </w:t>
      </w:r>
      <w:r w:rsidR="009710AB">
        <w:rPr>
          <w:rFonts w:cs="Times New Roman"/>
          <w:color w:val="000000"/>
          <w:szCs w:val="24"/>
        </w:rPr>
        <w:t>d</w:t>
      </w:r>
      <w:r w:rsidR="00191D6B">
        <w:rPr>
          <w:rFonts w:cs="Times New Roman"/>
          <w:color w:val="000000"/>
          <w:szCs w:val="24"/>
        </w:rPr>
        <w:t>okumentų, liudijančių kitų kvalifikacinių reikalavimų atitikimą, kopijas (jeigu tokius dokumentus turi);</w:t>
      </w:r>
    </w:p>
    <w:p w14:paraId="24F995ED" w14:textId="77777777" w:rsidR="00A111EE" w:rsidRDefault="00191D6B" w:rsidP="00A111EE">
      <w:pPr>
        <w:ind w:firstLine="851"/>
        <w:jc w:val="both"/>
        <w:rPr>
          <w:rFonts w:eastAsia="Times New Roman" w:cs="Times New Roman"/>
          <w:b/>
          <w:color w:val="000000"/>
          <w:szCs w:val="24"/>
          <w:shd w:val="clear" w:color="auto" w:fill="FFFFFF"/>
          <w:lang w:eastAsia="lt-LT"/>
        </w:rPr>
      </w:pPr>
      <w:r>
        <w:rPr>
          <w:rFonts w:eastAsia="Times New Roman" w:cs="Times New Roman"/>
          <w:color w:val="000000"/>
          <w:szCs w:val="24"/>
          <w:shd w:val="clear" w:color="auto" w:fill="FFFFFF"/>
          <w:lang w:eastAsia="lt-LT"/>
        </w:rPr>
        <w:t>3.7</w:t>
      </w:r>
      <w:r w:rsidRPr="00232436">
        <w:rPr>
          <w:rFonts w:eastAsia="Times New Roman" w:cs="Times New Roman"/>
          <w:color w:val="000000"/>
          <w:szCs w:val="24"/>
          <w:shd w:val="clear" w:color="auto" w:fill="FFFFFF"/>
          <w:lang w:eastAsia="lt-LT"/>
        </w:rPr>
        <w:t xml:space="preserve">. </w:t>
      </w:r>
      <w:r w:rsidR="009710AB">
        <w:rPr>
          <w:rFonts w:eastAsia="Times New Roman" w:cs="Times New Roman"/>
          <w:color w:val="000000"/>
          <w:szCs w:val="24"/>
          <w:shd w:val="clear" w:color="auto" w:fill="FFFFFF"/>
          <w:lang w:eastAsia="lt-LT"/>
        </w:rPr>
        <w:t>p</w:t>
      </w:r>
      <w:r>
        <w:rPr>
          <w:rFonts w:eastAsia="Times New Roman" w:cs="Times New Roman"/>
          <w:color w:val="000000"/>
          <w:szCs w:val="24"/>
          <w:shd w:val="clear" w:color="auto" w:fill="FFFFFF"/>
          <w:lang w:eastAsia="lt-LT"/>
        </w:rPr>
        <w:t>retendento anketą</w:t>
      </w:r>
      <w:r w:rsidR="009710AB">
        <w:rPr>
          <w:rFonts w:eastAsia="Times New Roman" w:cs="Times New Roman"/>
          <w:color w:val="000000"/>
          <w:szCs w:val="24"/>
          <w:shd w:val="clear" w:color="auto" w:fill="FFFFFF"/>
          <w:lang w:eastAsia="lt-LT"/>
        </w:rPr>
        <w:t>;</w:t>
      </w:r>
    </w:p>
    <w:p w14:paraId="15F975A6" w14:textId="77777777" w:rsidR="00A111EE" w:rsidRDefault="00191D6B" w:rsidP="00A111EE">
      <w:pPr>
        <w:ind w:firstLine="851"/>
        <w:jc w:val="both"/>
        <w:rPr>
          <w:rFonts w:eastAsia="Times New Roman" w:cs="Times New Roman"/>
          <w:b/>
          <w:color w:val="000000"/>
          <w:szCs w:val="24"/>
          <w:shd w:val="clear" w:color="auto" w:fill="FFFFFF"/>
          <w:lang w:eastAsia="lt-LT"/>
        </w:rPr>
      </w:pPr>
      <w:r>
        <w:rPr>
          <w:rFonts w:eastAsia="Times New Roman" w:cs="Times New Roman"/>
          <w:color w:val="000000"/>
          <w:szCs w:val="24"/>
          <w:shd w:val="clear" w:color="auto" w:fill="FFFFFF"/>
          <w:lang w:eastAsia="lt-LT"/>
        </w:rPr>
        <w:t>3.8</w:t>
      </w:r>
      <w:r w:rsidRPr="00D37D21">
        <w:rPr>
          <w:rFonts w:eastAsia="Times New Roman" w:cs="Times New Roman"/>
          <w:szCs w:val="24"/>
          <w:shd w:val="clear" w:color="auto" w:fill="FFFFFF"/>
          <w:lang w:eastAsia="lt-LT"/>
        </w:rPr>
        <w:t xml:space="preserve">. </w:t>
      </w:r>
      <w:r w:rsidR="009710AB">
        <w:rPr>
          <w:rFonts w:eastAsia="Times New Roman" w:cs="Times New Roman"/>
          <w:szCs w:val="24"/>
          <w:shd w:val="clear" w:color="auto" w:fill="FFFFFF"/>
          <w:lang w:eastAsia="lt-LT"/>
        </w:rPr>
        <w:t>p</w:t>
      </w:r>
      <w:r w:rsidRPr="00D37D21">
        <w:rPr>
          <w:rFonts w:eastAsia="Times New Roman" w:cs="Times New Roman"/>
          <w:szCs w:val="24"/>
          <w:shd w:val="clear" w:color="auto" w:fill="FFFFFF"/>
          <w:lang w:eastAsia="lt-LT"/>
        </w:rPr>
        <w:t xml:space="preserve">retendentų dokumentai priimami </w:t>
      </w:r>
      <w:r w:rsidR="00CE0902" w:rsidRPr="00D37D21">
        <w:rPr>
          <w:rFonts w:eastAsia="Times New Roman" w:cs="Times New Roman"/>
          <w:szCs w:val="24"/>
          <w:shd w:val="clear" w:color="auto" w:fill="FFFFFF"/>
          <w:lang w:eastAsia="lt-LT"/>
        </w:rPr>
        <w:t>10 darbo</w:t>
      </w:r>
      <w:r w:rsidRPr="00D37D21">
        <w:rPr>
          <w:rFonts w:eastAsia="Times New Roman" w:cs="Times New Roman"/>
          <w:szCs w:val="24"/>
          <w:shd w:val="clear" w:color="auto" w:fill="FFFFFF"/>
          <w:lang w:eastAsia="lt-LT"/>
        </w:rPr>
        <w:t xml:space="preserve"> dienų nuo konkurso paskelbimo</w:t>
      </w:r>
      <w:r w:rsidR="009710AB">
        <w:rPr>
          <w:rFonts w:eastAsia="Times New Roman" w:cs="Times New Roman"/>
          <w:szCs w:val="24"/>
          <w:shd w:val="clear" w:color="auto" w:fill="FFFFFF"/>
          <w:lang w:eastAsia="lt-LT"/>
        </w:rPr>
        <w:t>;</w:t>
      </w:r>
    </w:p>
    <w:p w14:paraId="1E231EE6" w14:textId="77777777" w:rsidR="00191D6B" w:rsidRPr="00A111EE" w:rsidRDefault="00191D6B" w:rsidP="00A111EE">
      <w:pPr>
        <w:ind w:firstLine="851"/>
        <w:jc w:val="both"/>
        <w:rPr>
          <w:rFonts w:eastAsia="Times New Roman" w:cs="Times New Roman"/>
          <w:b/>
          <w:color w:val="000000"/>
          <w:szCs w:val="24"/>
          <w:shd w:val="clear" w:color="auto" w:fill="FFFFFF"/>
          <w:lang w:eastAsia="lt-LT"/>
        </w:rPr>
      </w:pPr>
      <w:r w:rsidRPr="00D37D21">
        <w:rPr>
          <w:rFonts w:eastAsia="Times New Roman" w:cs="Times New Roman"/>
          <w:szCs w:val="24"/>
          <w:shd w:val="clear" w:color="auto" w:fill="FFFFFF"/>
          <w:lang w:eastAsia="lt-LT"/>
        </w:rPr>
        <w:t>3.9.</w:t>
      </w:r>
      <w:r w:rsidR="00FA07B8" w:rsidRPr="00D37D21">
        <w:rPr>
          <w:rFonts w:eastAsia="Times New Roman" w:cs="Times New Roman"/>
          <w:szCs w:val="24"/>
          <w:shd w:val="clear" w:color="auto" w:fill="FFFFFF"/>
          <w:lang w:eastAsia="lt-LT"/>
        </w:rPr>
        <w:t xml:space="preserve"> </w:t>
      </w:r>
      <w:r w:rsidR="009710AB">
        <w:rPr>
          <w:rFonts w:cs="Times New Roman"/>
          <w:szCs w:val="24"/>
        </w:rPr>
        <w:t>p</w:t>
      </w:r>
      <w:r w:rsidR="00D37D21" w:rsidRPr="00D37D21">
        <w:rPr>
          <w:rFonts w:cs="Times New Roman"/>
          <w:szCs w:val="24"/>
        </w:rPr>
        <w:t>retendentui</w:t>
      </w:r>
      <w:r w:rsidR="00D37D21" w:rsidRPr="002B3E89">
        <w:rPr>
          <w:rFonts w:cs="Times New Roman"/>
          <w:color w:val="000000"/>
          <w:szCs w:val="24"/>
        </w:rPr>
        <w:t>, kuris atitinka konkurso skelbime nustatytus kvalifikacinius reikalavimus ir pateikė tai patvirtinančius dokumentus bei neigiamai atsakė</w:t>
      </w:r>
      <w:r w:rsidR="00D37D21">
        <w:rPr>
          <w:rFonts w:cs="Times New Roman"/>
          <w:color w:val="000000"/>
          <w:szCs w:val="24"/>
        </w:rPr>
        <w:t xml:space="preserve"> į pretendento anketos (Aprašo 2 priedas) 4-</w:t>
      </w:r>
      <w:r w:rsidR="00D37D21" w:rsidRPr="002B3E89">
        <w:rPr>
          <w:rFonts w:cs="Times New Roman"/>
          <w:color w:val="000000"/>
          <w:szCs w:val="24"/>
        </w:rPr>
        <w:t xml:space="preserve">10 klausimus, </w:t>
      </w:r>
      <w:r w:rsidR="00D37D21">
        <w:rPr>
          <w:rFonts w:cs="Times New Roman"/>
          <w:color w:val="000000"/>
          <w:szCs w:val="24"/>
        </w:rPr>
        <w:t xml:space="preserve">Gimnazija </w:t>
      </w:r>
      <w:r w:rsidR="00D37D21">
        <w:rPr>
          <w:szCs w:val="24"/>
          <w:lang w:eastAsia="lt-LT"/>
        </w:rPr>
        <w:t>per 5 darbo dienų pasibaigus pretendentų dokumentų priėmimo laikui terminą per Valstybės tarnybos valdymo informacinę sistemą išsiunčia pranešimą apie dalyvavimą pretendentų atrankoje (nurodo jos datą, vietą ir laiką).</w:t>
      </w:r>
    </w:p>
    <w:p w14:paraId="44651CDF" w14:textId="77777777" w:rsidR="00D37D21" w:rsidRDefault="00191D6B" w:rsidP="00A111EE">
      <w:pPr>
        <w:shd w:val="clear" w:color="auto" w:fill="FFFFFF"/>
        <w:spacing w:before="45" w:after="45" w:line="240" w:lineRule="atLeast"/>
        <w:ind w:firstLine="851"/>
        <w:jc w:val="both"/>
        <w:rPr>
          <w:rFonts w:eastAsia="Times New Roman" w:cs="Times New Roman"/>
          <w:color w:val="000000"/>
          <w:szCs w:val="24"/>
          <w:lang w:eastAsia="pl-PL"/>
        </w:rPr>
      </w:pPr>
      <w:r>
        <w:rPr>
          <w:b/>
          <w:bCs/>
        </w:rPr>
        <w:t xml:space="preserve">4. </w:t>
      </w:r>
      <w:r w:rsidR="004E1815">
        <w:rPr>
          <w:b/>
          <w:bCs/>
        </w:rPr>
        <w:t xml:space="preserve">Pretendentų atrankos būdas. </w:t>
      </w:r>
      <w:r w:rsidR="004E1815">
        <w:rPr>
          <w:bCs/>
        </w:rPr>
        <w:t>T</w:t>
      </w:r>
      <w:r w:rsidRPr="001D3C36">
        <w:rPr>
          <w:bCs/>
        </w:rPr>
        <w:t>estas žodžiu (</w:t>
      </w:r>
      <w:r w:rsidR="004E1815">
        <w:t>pokalbis).</w:t>
      </w:r>
      <w:r w:rsidR="004E1815" w:rsidRPr="00E21F7B">
        <w:rPr>
          <w:rFonts w:ascii="Arial" w:eastAsia="Times New Roman" w:hAnsi="Arial" w:cs="Arial"/>
          <w:color w:val="000000"/>
          <w:sz w:val="18"/>
          <w:szCs w:val="18"/>
          <w:lang w:eastAsia="pl-PL"/>
        </w:rPr>
        <w:t xml:space="preserve"> </w:t>
      </w:r>
    </w:p>
    <w:p w14:paraId="76115D24" w14:textId="77777777" w:rsidR="00A111EE" w:rsidRDefault="00191D6B" w:rsidP="00A111EE">
      <w:pPr>
        <w:shd w:val="clear" w:color="auto" w:fill="FFFFFF"/>
        <w:spacing w:before="45" w:after="45" w:line="240" w:lineRule="atLeast"/>
        <w:ind w:firstLine="851"/>
        <w:jc w:val="both"/>
        <w:rPr>
          <w:rFonts w:eastAsia="Times New Roman" w:cs="Times New Roman"/>
          <w:color w:val="000000"/>
          <w:szCs w:val="24"/>
          <w:lang w:eastAsia="pl-PL"/>
        </w:rPr>
      </w:pPr>
      <w:r w:rsidRPr="00481A81">
        <w:rPr>
          <w:b/>
        </w:rPr>
        <w:t>5.</w:t>
      </w:r>
      <w:r w:rsidR="009B1E08">
        <w:rPr>
          <w:b/>
        </w:rPr>
        <w:t xml:space="preserve"> </w:t>
      </w:r>
      <w:r w:rsidR="00E05261">
        <w:rPr>
          <w:b/>
        </w:rPr>
        <w:t xml:space="preserve">Dokumentų teikimo </w:t>
      </w:r>
      <w:r w:rsidR="00E05261" w:rsidRPr="004E1815">
        <w:rPr>
          <w:b/>
        </w:rPr>
        <w:t>terminas</w:t>
      </w:r>
      <w:r w:rsidR="00D37D21">
        <w:rPr>
          <w:b/>
        </w:rPr>
        <w:t>:</w:t>
      </w:r>
    </w:p>
    <w:p w14:paraId="132F2EE2" w14:textId="77777777" w:rsidR="00A111EE" w:rsidRDefault="00D37D21" w:rsidP="00A111EE">
      <w:pPr>
        <w:shd w:val="clear" w:color="auto" w:fill="FFFFFF"/>
        <w:spacing w:before="45" w:after="45" w:line="240" w:lineRule="atLeast"/>
        <w:ind w:firstLine="851"/>
        <w:jc w:val="both"/>
        <w:rPr>
          <w:rFonts w:eastAsia="Times New Roman" w:cs="Times New Roman"/>
          <w:color w:val="000000"/>
          <w:szCs w:val="24"/>
          <w:lang w:eastAsia="pl-PL"/>
        </w:rPr>
      </w:pPr>
      <w:r w:rsidRPr="00C934D9">
        <w:rPr>
          <w:bCs/>
        </w:rPr>
        <w:t>5.1.</w:t>
      </w:r>
      <w:r w:rsidR="00A111EE">
        <w:rPr>
          <w:rFonts w:ascii="Arial" w:eastAsia="Times New Roman" w:hAnsi="Arial" w:cs="Arial"/>
          <w:sz w:val="18"/>
          <w:szCs w:val="18"/>
          <w:lang w:eastAsia="pl-PL"/>
        </w:rPr>
        <w:t xml:space="preserve"> </w:t>
      </w:r>
      <w:r w:rsidR="009710AB">
        <w:rPr>
          <w:rFonts w:eastAsia="Times New Roman" w:cs="Times New Roman"/>
          <w:szCs w:val="24"/>
          <w:lang w:eastAsia="pl-PL"/>
        </w:rPr>
        <w:t>d</w:t>
      </w:r>
      <w:r w:rsidR="004E1815" w:rsidRPr="00C934D9">
        <w:rPr>
          <w:rFonts w:eastAsia="Times New Roman" w:cs="Times New Roman"/>
          <w:szCs w:val="24"/>
          <w:lang w:eastAsia="pl-PL"/>
        </w:rPr>
        <w:t xml:space="preserve">okumentai teikiami </w:t>
      </w:r>
      <w:r w:rsidR="00CE0902" w:rsidRPr="00C934D9">
        <w:rPr>
          <w:rFonts w:eastAsia="Times New Roman" w:cs="Times New Roman"/>
          <w:szCs w:val="24"/>
          <w:lang w:eastAsia="pl-PL"/>
        </w:rPr>
        <w:t>10 darbo</w:t>
      </w:r>
      <w:r w:rsidR="004E1815" w:rsidRPr="00C934D9">
        <w:rPr>
          <w:rFonts w:eastAsia="Times New Roman" w:cs="Times New Roman"/>
          <w:szCs w:val="24"/>
          <w:lang w:eastAsia="pl-PL"/>
        </w:rPr>
        <w:t xml:space="preserve"> dienų nuo skelbimo paskelbimo Valstybės tarnybos departamento svetainėje</w:t>
      </w:r>
      <w:r w:rsidR="00A111EE">
        <w:rPr>
          <w:rFonts w:eastAsia="Times New Roman" w:cs="Times New Roman"/>
          <w:szCs w:val="24"/>
          <w:lang w:eastAsia="pl-PL"/>
        </w:rPr>
        <w:t xml:space="preserve"> </w:t>
      </w:r>
      <w:r w:rsidR="004E1815" w:rsidRPr="00C934D9">
        <w:rPr>
          <w:rFonts w:eastAsia="Times New Roman" w:cs="Times New Roman"/>
          <w:szCs w:val="24"/>
          <w:lang w:eastAsia="pl-PL"/>
        </w:rPr>
        <w:t>dienos</w:t>
      </w:r>
      <w:r w:rsidRPr="00C934D9">
        <w:rPr>
          <w:rFonts w:eastAsia="Times New Roman" w:cs="Times New Roman"/>
          <w:szCs w:val="24"/>
          <w:lang w:eastAsia="pl-PL"/>
        </w:rPr>
        <w:t>;</w:t>
      </w:r>
    </w:p>
    <w:p w14:paraId="142650DF" w14:textId="77777777" w:rsidR="00A111EE" w:rsidRDefault="00D37D21" w:rsidP="00A111EE">
      <w:pPr>
        <w:shd w:val="clear" w:color="auto" w:fill="FFFFFF"/>
        <w:spacing w:before="45" w:after="45" w:line="240" w:lineRule="atLeast"/>
        <w:ind w:firstLine="851"/>
        <w:jc w:val="both"/>
        <w:rPr>
          <w:rFonts w:eastAsia="Times New Roman" w:cs="Times New Roman"/>
          <w:color w:val="000000"/>
          <w:szCs w:val="24"/>
          <w:lang w:eastAsia="pl-PL"/>
        </w:rPr>
      </w:pPr>
      <w:r w:rsidRPr="00C934D9">
        <w:rPr>
          <w:rFonts w:eastAsia="Times New Roman" w:cs="Times New Roman"/>
          <w:szCs w:val="24"/>
          <w:lang w:eastAsia="pl-PL"/>
        </w:rPr>
        <w:t>5.2.</w:t>
      </w:r>
      <w:r w:rsidR="00CE0902" w:rsidRPr="00C934D9">
        <w:rPr>
          <w:rFonts w:eastAsia="Times New Roman" w:cs="Times New Roman"/>
          <w:szCs w:val="24"/>
          <w:lang w:eastAsia="pl-PL"/>
        </w:rPr>
        <w:t xml:space="preserve"> </w:t>
      </w:r>
      <w:r w:rsidRPr="00C934D9">
        <w:rPr>
          <w:rFonts w:eastAsia="Times New Roman" w:cs="Times New Roman"/>
          <w:szCs w:val="24"/>
          <w:lang w:eastAsia="pl-PL"/>
        </w:rPr>
        <w:t>p</w:t>
      </w:r>
      <w:r w:rsidR="00CE0902" w:rsidRPr="00C934D9">
        <w:rPr>
          <w:szCs w:val="24"/>
          <w:lang w:eastAsia="lt-LT"/>
        </w:rPr>
        <w:t xml:space="preserve">ateikiant pretendentų dokumentus kilus pagrįstų abejonių dėl pretendento atitikties konkurso skelbime nustatytiems kvalifikaciniams reikalavimams ir prireikus patikslinti ar papildyti pateiktus dokumentus (sprendimą priima </w:t>
      </w:r>
      <w:r w:rsidRPr="00C934D9">
        <w:rPr>
          <w:szCs w:val="24"/>
          <w:lang w:eastAsia="lt-LT"/>
        </w:rPr>
        <w:t>Gimnazijos direktorius</w:t>
      </w:r>
      <w:r w:rsidR="00CE0902" w:rsidRPr="00C934D9">
        <w:rPr>
          <w:szCs w:val="24"/>
          <w:lang w:eastAsia="lt-LT"/>
        </w:rPr>
        <w:t>), terminas pretendentams, kurie jau pateikė dokumentus, gali būti pratęstas 5 darbo dienoms, jeigu pretendentų prašoma pateikti papildomus dokumentus, reikalingus pretendento atitikčiai nustatytiems kvalifikaciniams reikalavimams įvertinti</w:t>
      </w:r>
      <w:r w:rsidRPr="00C934D9">
        <w:rPr>
          <w:szCs w:val="24"/>
          <w:lang w:eastAsia="lt-LT"/>
        </w:rPr>
        <w:t>;</w:t>
      </w:r>
    </w:p>
    <w:p w14:paraId="1CF93A67" w14:textId="77777777" w:rsidR="00A111EE" w:rsidRDefault="00D37D21" w:rsidP="00A111EE">
      <w:pPr>
        <w:shd w:val="clear" w:color="auto" w:fill="FFFFFF"/>
        <w:spacing w:before="45" w:after="45" w:line="240" w:lineRule="atLeast"/>
        <w:ind w:firstLine="851"/>
        <w:jc w:val="both"/>
        <w:rPr>
          <w:rFonts w:eastAsia="Times New Roman" w:cs="Times New Roman"/>
          <w:color w:val="000000"/>
          <w:szCs w:val="24"/>
          <w:lang w:eastAsia="pl-PL"/>
        </w:rPr>
      </w:pPr>
      <w:r w:rsidRPr="00C934D9">
        <w:rPr>
          <w:szCs w:val="24"/>
          <w:lang w:eastAsia="lt-LT"/>
        </w:rPr>
        <w:t xml:space="preserve">5.3. </w:t>
      </w:r>
      <w:r w:rsidR="00CE0902" w:rsidRPr="00C934D9">
        <w:rPr>
          <w:szCs w:val="24"/>
          <w:lang w:eastAsia="lt-LT"/>
        </w:rPr>
        <w:t xml:space="preserve">kai nė vienas pretendentas nepateikia dokumentų dalyvauti konkurse arba nė vienas pretendentas neatitinka konkurso skelbime nustatytų kvalifikacinių reikalavimų ir (ar) teigiamai atsako į bent vieną iš pretendento anketos (Aprašo </w:t>
      </w:r>
      <w:r w:rsidR="00C934D9" w:rsidRPr="00C934D9">
        <w:rPr>
          <w:szCs w:val="24"/>
          <w:lang w:eastAsia="lt-LT"/>
        </w:rPr>
        <w:t>2</w:t>
      </w:r>
      <w:r w:rsidR="00CE0902" w:rsidRPr="00C934D9">
        <w:rPr>
          <w:szCs w:val="24"/>
          <w:lang w:eastAsia="lt-LT"/>
        </w:rPr>
        <w:t xml:space="preserve"> priedas) 4–10 klausimų, terminas,</w:t>
      </w:r>
      <w:r w:rsidR="00CE0902" w:rsidRPr="00C934D9">
        <w:rPr>
          <w:lang w:eastAsia="lt-LT"/>
        </w:rPr>
        <w:t xml:space="preserve"> </w:t>
      </w:r>
      <w:r w:rsidR="00CE0902" w:rsidRPr="00C934D9">
        <w:rPr>
          <w:szCs w:val="24"/>
          <w:lang w:eastAsia="lt-LT"/>
        </w:rPr>
        <w:t xml:space="preserve">per kurį priimami pretendentų dokumentai po konkurso paskelbimo Aprašo </w:t>
      </w:r>
      <w:r w:rsidR="00C934D9" w:rsidRPr="00C934D9">
        <w:rPr>
          <w:szCs w:val="24"/>
          <w:lang w:eastAsia="lt-LT"/>
        </w:rPr>
        <w:t>4</w:t>
      </w:r>
      <w:r w:rsidR="00CE0902" w:rsidRPr="00C934D9">
        <w:rPr>
          <w:szCs w:val="24"/>
          <w:lang w:eastAsia="lt-LT"/>
        </w:rPr>
        <w:t xml:space="preserve"> punkte nurodytose interneto svetainėse, gali būti pratęstas iki 10 darbo dienų (sprendimą priima </w:t>
      </w:r>
      <w:r w:rsidR="00C934D9" w:rsidRPr="00C934D9">
        <w:rPr>
          <w:szCs w:val="24"/>
          <w:lang w:eastAsia="lt-LT"/>
        </w:rPr>
        <w:t>Gimnazijos direktorius</w:t>
      </w:r>
      <w:r w:rsidR="00A111EE">
        <w:rPr>
          <w:szCs w:val="24"/>
          <w:lang w:eastAsia="lt-LT"/>
        </w:rPr>
        <w:t>);</w:t>
      </w:r>
    </w:p>
    <w:p w14:paraId="20424E85" w14:textId="77777777" w:rsidR="00E05261" w:rsidRPr="00A111EE" w:rsidRDefault="00C934D9" w:rsidP="00A111EE">
      <w:pPr>
        <w:shd w:val="clear" w:color="auto" w:fill="FFFFFF"/>
        <w:spacing w:before="45" w:after="45" w:line="240" w:lineRule="atLeast"/>
        <w:ind w:firstLine="851"/>
        <w:jc w:val="both"/>
        <w:rPr>
          <w:rFonts w:eastAsia="Times New Roman" w:cs="Times New Roman"/>
          <w:color w:val="000000"/>
          <w:szCs w:val="24"/>
          <w:lang w:eastAsia="pl-PL"/>
        </w:rPr>
      </w:pPr>
      <w:r w:rsidRPr="00C934D9">
        <w:rPr>
          <w:rFonts w:eastAsia="Times New Roman" w:cs="Times New Roman"/>
          <w:szCs w:val="24"/>
          <w:lang w:eastAsia="pl-PL"/>
        </w:rPr>
        <w:t>5.4. a</w:t>
      </w:r>
      <w:r w:rsidR="00B65EE1" w:rsidRPr="00C934D9">
        <w:rPr>
          <w:rFonts w:eastAsia="Times New Roman" w:cs="Times New Roman"/>
          <w:szCs w:val="24"/>
          <w:lang w:eastAsia="pl-PL"/>
        </w:rPr>
        <w:t>trankos dien</w:t>
      </w:r>
      <w:r w:rsidR="00A111EE">
        <w:rPr>
          <w:rFonts w:eastAsia="Times New Roman" w:cs="Times New Roman"/>
          <w:szCs w:val="24"/>
          <w:lang w:eastAsia="pl-PL"/>
        </w:rPr>
        <w:t>ą</w:t>
      </w:r>
      <w:r w:rsidR="00B65EE1" w:rsidRPr="00C934D9">
        <w:rPr>
          <w:rFonts w:eastAsia="Times New Roman" w:cs="Times New Roman"/>
          <w:szCs w:val="24"/>
          <w:lang w:eastAsia="pl-PL"/>
        </w:rPr>
        <w:t xml:space="preserve"> pateikiami dokumentų originalai.</w:t>
      </w:r>
    </w:p>
    <w:p w14:paraId="2ACB1AA3" w14:textId="77777777" w:rsidR="00E05261" w:rsidRDefault="00E05261" w:rsidP="00A111EE">
      <w:pPr>
        <w:pStyle w:val="Default"/>
        <w:jc w:val="both"/>
      </w:pPr>
    </w:p>
    <w:p w14:paraId="4CC99C48" w14:textId="728A462C" w:rsidR="00E05261" w:rsidRPr="00E05261" w:rsidRDefault="00E05261" w:rsidP="004E68D9">
      <w:pPr>
        <w:pStyle w:val="Default"/>
        <w:jc w:val="both"/>
      </w:pPr>
      <w:r w:rsidRPr="001D3C36">
        <w:t xml:space="preserve">Išsamią informaciją apie skelbiamą konkursą galima gauti tel. </w:t>
      </w:r>
      <w:r w:rsidR="00910DF7" w:rsidRPr="00910DF7">
        <w:t>(8 5)2</w:t>
      </w:r>
      <w:r w:rsidR="004E68D9">
        <w:t xml:space="preserve">698-127 </w:t>
      </w:r>
      <w:r>
        <w:t>arba</w:t>
      </w:r>
      <w:r w:rsidR="004E68D9">
        <w:t xml:space="preserve"> </w:t>
      </w:r>
      <w:r>
        <w:t>el. p</w:t>
      </w:r>
      <w:r w:rsidRPr="00910DF7">
        <w:rPr>
          <w:rFonts w:eastAsia="Times New Roman"/>
          <w:color w:val="auto"/>
          <w:lang w:eastAsia="lt-LT"/>
        </w:rPr>
        <w:t>.</w:t>
      </w:r>
      <w:r w:rsidR="004E68D9">
        <w:rPr>
          <w:rFonts w:eastAsia="Times New Roman"/>
          <w:color w:val="auto"/>
          <w:lang w:eastAsia="lt-LT"/>
        </w:rPr>
        <w:t xml:space="preserve"> ursules.gim@gmail.com</w:t>
      </w:r>
    </w:p>
    <w:p w14:paraId="6D7D516B" w14:textId="77777777" w:rsidR="00E05261" w:rsidRPr="00E05261" w:rsidRDefault="00E05261" w:rsidP="00A111EE">
      <w:pPr>
        <w:pStyle w:val="Default"/>
        <w:jc w:val="both"/>
      </w:pPr>
    </w:p>
    <w:p w14:paraId="7BA958D9" w14:textId="77777777" w:rsidR="00191D6B" w:rsidRPr="001D3C36" w:rsidRDefault="00191D6B" w:rsidP="00191D6B">
      <w:pPr>
        <w:pStyle w:val="Default"/>
      </w:pPr>
    </w:p>
    <w:p w14:paraId="2AC27B16" w14:textId="77777777" w:rsidR="00191D6B" w:rsidRPr="001D3C36" w:rsidRDefault="00191D6B" w:rsidP="00191D6B">
      <w:pPr>
        <w:pStyle w:val="Default"/>
        <w:jc w:val="center"/>
      </w:pPr>
      <w:r>
        <w:t>_____________________</w:t>
      </w:r>
    </w:p>
    <w:p w14:paraId="01F8D762" w14:textId="77777777" w:rsidR="00A111EE" w:rsidRDefault="002433E7" w:rsidP="002433E7">
      <w:pPr>
        <w:pStyle w:val="Default"/>
      </w:pPr>
      <w:r>
        <w:t xml:space="preserve">                                                                                      </w:t>
      </w:r>
      <w:r w:rsidR="00BF10CB">
        <w:t xml:space="preserve">  </w:t>
      </w:r>
      <w:r w:rsidR="00191D6B">
        <w:t xml:space="preserve">  </w:t>
      </w:r>
    </w:p>
    <w:p w14:paraId="426B7CA7" w14:textId="77777777" w:rsidR="00A111EE" w:rsidRDefault="00A111EE">
      <w:pPr>
        <w:spacing w:after="160" w:line="259" w:lineRule="auto"/>
        <w:rPr>
          <w:rFonts w:cs="Times New Roman"/>
          <w:color w:val="000000"/>
          <w:szCs w:val="24"/>
        </w:rPr>
      </w:pPr>
      <w:r>
        <w:br w:type="page"/>
      </w:r>
    </w:p>
    <w:p w14:paraId="3099F966" w14:textId="77777777" w:rsidR="00191D6B" w:rsidRDefault="00191D6B" w:rsidP="00A111EE">
      <w:pPr>
        <w:pStyle w:val="Default"/>
        <w:ind w:left="5184"/>
      </w:pPr>
      <w:r>
        <w:lastRenderedPageBreak/>
        <w:t>Konkurso direktoriaus pavaduotojo</w:t>
      </w:r>
      <w:r w:rsidR="00A111EE">
        <w:t xml:space="preserve"> </w:t>
      </w:r>
      <w:r>
        <w:t>ugdymui pareigoms užimti</w:t>
      </w:r>
      <w:r w:rsidR="00A111EE">
        <w:t xml:space="preserve"> </w:t>
      </w:r>
      <w:r>
        <w:t>organizavimo tvarkos aprašo 2 priedas</w:t>
      </w:r>
    </w:p>
    <w:p w14:paraId="1E0189A9" w14:textId="77777777" w:rsidR="00191D6B" w:rsidRDefault="00191D6B" w:rsidP="00191D6B">
      <w:pPr>
        <w:pStyle w:val="Default"/>
      </w:pPr>
    </w:p>
    <w:p w14:paraId="3C0AD670" w14:textId="77777777" w:rsidR="00191D6B" w:rsidRDefault="00191D6B" w:rsidP="00191D6B">
      <w:pPr>
        <w:pStyle w:val="Default"/>
      </w:pPr>
    </w:p>
    <w:p w14:paraId="06D14974" w14:textId="77777777" w:rsidR="00191D6B" w:rsidRPr="00323C23" w:rsidRDefault="00191D6B" w:rsidP="00191D6B">
      <w:pPr>
        <w:pStyle w:val="Default"/>
        <w:jc w:val="center"/>
        <w:rPr>
          <w:rFonts w:eastAsia="Times New Roman"/>
          <w:b/>
          <w:lang w:eastAsia="lt-LT"/>
        </w:rPr>
      </w:pPr>
      <w:r w:rsidRPr="00323C23">
        <w:rPr>
          <w:rFonts w:eastAsia="Times New Roman"/>
          <w:b/>
          <w:lang w:eastAsia="lt-LT"/>
        </w:rPr>
        <w:t>PRETENDENTO ANKETA</w:t>
      </w:r>
    </w:p>
    <w:p w14:paraId="25FB948D" w14:textId="77777777" w:rsidR="00191D6B" w:rsidRDefault="00191D6B" w:rsidP="00191D6B">
      <w:pPr>
        <w:pStyle w:val="Default"/>
        <w:jc w:val="center"/>
        <w:rPr>
          <w:rFonts w:eastAsia="Times New Roman"/>
          <w:lang w:eastAsia="lt-LT"/>
        </w:rPr>
      </w:pPr>
    </w:p>
    <w:p w14:paraId="3F7E9B8C" w14:textId="77777777" w:rsidR="00191D6B" w:rsidRDefault="00191D6B" w:rsidP="00191D6B">
      <w:pPr>
        <w:pStyle w:val="Default"/>
        <w:jc w:val="center"/>
        <w:rPr>
          <w:rFonts w:eastAsia="Times New Roman"/>
          <w:lang w:eastAsia="lt-LT"/>
        </w:rPr>
      </w:pPr>
      <w:r>
        <w:rPr>
          <w:rFonts w:eastAsia="Times New Roman"/>
          <w:lang w:eastAsia="lt-LT"/>
        </w:rPr>
        <w:t>__________________</w:t>
      </w:r>
    </w:p>
    <w:p w14:paraId="772217C8" w14:textId="77777777" w:rsidR="00191D6B" w:rsidRDefault="00191D6B" w:rsidP="00191D6B">
      <w:pPr>
        <w:pStyle w:val="Default"/>
        <w:jc w:val="center"/>
        <w:rPr>
          <w:rFonts w:eastAsia="Times New Roman"/>
          <w:lang w:eastAsia="lt-LT"/>
        </w:rPr>
      </w:pPr>
      <w:r>
        <w:rPr>
          <w:rFonts w:eastAsia="Times New Roman"/>
          <w:lang w:eastAsia="lt-LT"/>
        </w:rPr>
        <w:t>(data)</w:t>
      </w:r>
    </w:p>
    <w:p w14:paraId="71F75042" w14:textId="77777777" w:rsidR="00F10DDB" w:rsidRDefault="00F10DDB" w:rsidP="00191D6B">
      <w:pPr>
        <w:pStyle w:val="Default"/>
        <w:jc w:val="center"/>
        <w:rPr>
          <w:rFonts w:eastAsia="Times New Roman"/>
          <w:lang w:eastAsia="lt-LT"/>
        </w:rPr>
      </w:pPr>
    </w:p>
    <w:p w14:paraId="37CEF6E1" w14:textId="77777777" w:rsidR="00191D6B" w:rsidRDefault="00191D6B" w:rsidP="00191D6B">
      <w:pPr>
        <w:pStyle w:val="Default"/>
        <w:jc w:val="center"/>
        <w:rPr>
          <w:rFonts w:eastAsia="Times New Roman"/>
          <w:lang w:eastAsia="lt-LT"/>
        </w:rPr>
      </w:pPr>
      <w:r>
        <w:rPr>
          <w:rFonts w:eastAsia="Times New Roman"/>
          <w:lang w:eastAsia="lt-LT"/>
        </w:rPr>
        <w:t>__________________</w:t>
      </w:r>
    </w:p>
    <w:p w14:paraId="19E1D5CE" w14:textId="77777777" w:rsidR="00191D6B" w:rsidRDefault="00191D6B" w:rsidP="00191D6B">
      <w:pPr>
        <w:pStyle w:val="Default"/>
        <w:jc w:val="center"/>
        <w:rPr>
          <w:rFonts w:eastAsia="Times New Roman"/>
          <w:lang w:eastAsia="lt-LT"/>
        </w:rPr>
      </w:pPr>
      <w:r>
        <w:rPr>
          <w:rFonts w:eastAsia="Times New Roman"/>
          <w:lang w:eastAsia="lt-LT"/>
        </w:rPr>
        <w:t>(sudarymo vieta)</w:t>
      </w:r>
    </w:p>
    <w:p w14:paraId="07D3FEEE" w14:textId="77777777" w:rsidR="00191D6B" w:rsidRDefault="00191D6B" w:rsidP="00191D6B">
      <w:pPr>
        <w:pStyle w:val="Default"/>
        <w:rPr>
          <w:rFonts w:eastAsia="Times New Roman"/>
          <w:lang w:eastAsia="lt-LT"/>
        </w:rPr>
      </w:pPr>
    </w:p>
    <w:p w14:paraId="6AE7A1B0" w14:textId="77777777" w:rsidR="00191D6B" w:rsidRDefault="00191D6B" w:rsidP="00F10DDB">
      <w:pPr>
        <w:pStyle w:val="Default"/>
        <w:ind w:firstLine="851"/>
        <w:rPr>
          <w:rFonts w:eastAsia="Times New Roman"/>
          <w:lang w:eastAsia="lt-LT"/>
        </w:rPr>
      </w:pPr>
      <w:r>
        <w:rPr>
          <w:rFonts w:eastAsia="Times New Roman"/>
          <w:lang w:eastAsia="lt-LT"/>
        </w:rPr>
        <w:t>1. Pretendentas __________________________________________</w:t>
      </w:r>
      <w:r w:rsidR="00F10DDB">
        <w:rPr>
          <w:rFonts w:eastAsia="Times New Roman"/>
          <w:lang w:eastAsia="lt-LT"/>
        </w:rPr>
        <w:t>_</w:t>
      </w:r>
      <w:r>
        <w:rPr>
          <w:rFonts w:eastAsia="Times New Roman"/>
          <w:lang w:eastAsia="lt-LT"/>
        </w:rPr>
        <w:t xml:space="preserve">_________________ </w:t>
      </w:r>
    </w:p>
    <w:p w14:paraId="5332C3BD" w14:textId="77777777" w:rsidR="00191D6B" w:rsidRDefault="00191D6B" w:rsidP="00F10DDB">
      <w:pPr>
        <w:pStyle w:val="Default"/>
        <w:jc w:val="center"/>
        <w:rPr>
          <w:rFonts w:eastAsia="Times New Roman"/>
          <w:lang w:eastAsia="lt-LT"/>
        </w:rPr>
      </w:pPr>
      <w:r>
        <w:rPr>
          <w:rFonts w:eastAsia="Times New Roman"/>
          <w:lang w:eastAsia="lt-LT"/>
        </w:rPr>
        <w:t>(vardas ir pavardė, gimimo data)</w:t>
      </w:r>
    </w:p>
    <w:p w14:paraId="5D8C0B97" w14:textId="77777777" w:rsidR="00191D6B" w:rsidRDefault="00191D6B" w:rsidP="00191D6B">
      <w:pPr>
        <w:pStyle w:val="Default"/>
        <w:rPr>
          <w:rFonts w:eastAsia="Times New Roman"/>
          <w:lang w:eastAsia="lt-LT"/>
        </w:rPr>
      </w:pPr>
    </w:p>
    <w:p w14:paraId="60A58934" w14:textId="77777777" w:rsidR="00191D6B" w:rsidRDefault="00191D6B" w:rsidP="00F10DDB">
      <w:pPr>
        <w:pStyle w:val="Default"/>
        <w:ind w:firstLine="851"/>
        <w:rPr>
          <w:rFonts w:eastAsia="Times New Roman"/>
          <w:lang w:eastAsia="lt-LT"/>
        </w:rPr>
      </w:pPr>
      <w:r>
        <w:rPr>
          <w:rFonts w:eastAsia="Times New Roman"/>
          <w:lang w:eastAsia="lt-LT"/>
        </w:rPr>
        <w:t xml:space="preserve">2. Valstybės ar savivaldybės įmonės, įstaigos (toliau – įmonė, įstaiga) savininko teises ir pareigas įgyvendinanti institucija arba įmonė, įstaiga, kuriai pateikiama anketa </w:t>
      </w:r>
    </w:p>
    <w:p w14:paraId="498D7891" w14:textId="77777777" w:rsidR="00191D6B" w:rsidRDefault="00191D6B" w:rsidP="00191D6B">
      <w:pPr>
        <w:pStyle w:val="Default"/>
        <w:rPr>
          <w:rFonts w:eastAsia="Times New Roman"/>
          <w:lang w:eastAsia="lt-LT"/>
        </w:rPr>
      </w:pPr>
      <w:r>
        <w:rPr>
          <w:rFonts w:eastAsia="Times New Roman"/>
          <w:lang w:eastAsia="lt-LT"/>
        </w:rPr>
        <w:t>______________________________________________________________</w:t>
      </w:r>
      <w:r w:rsidR="00F10DDB">
        <w:rPr>
          <w:rFonts w:eastAsia="Times New Roman"/>
          <w:lang w:eastAsia="lt-LT"/>
        </w:rPr>
        <w:t>__</w:t>
      </w:r>
      <w:r>
        <w:rPr>
          <w:rFonts w:eastAsia="Times New Roman"/>
          <w:lang w:eastAsia="lt-LT"/>
        </w:rPr>
        <w:t xml:space="preserve">________________ </w:t>
      </w:r>
    </w:p>
    <w:p w14:paraId="53572300" w14:textId="77777777" w:rsidR="00191D6B" w:rsidRDefault="00191D6B" w:rsidP="00191D6B">
      <w:pPr>
        <w:pStyle w:val="Default"/>
        <w:rPr>
          <w:rFonts w:eastAsia="Times New Roman"/>
          <w:lang w:eastAsia="lt-LT"/>
        </w:rPr>
      </w:pPr>
    </w:p>
    <w:p w14:paraId="50E6860C" w14:textId="77777777" w:rsidR="00191D6B" w:rsidRDefault="00191D6B" w:rsidP="00F10DDB">
      <w:pPr>
        <w:pStyle w:val="Default"/>
        <w:ind w:firstLine="851"/>
        <w:rPr>
          <w:rFonts w:eastAsia="Times New Roman"/>
          <w:lang w:eastAsia="lt-LT"/>
        </w:rPr>
      </w:pPr>
      <w:r>
        <w:rPr>
          <w:rFonts w:eastAsia="Times New Roman"/>
          <w:lang w:eastAsia="lt-LT"/>
        </w:rPr>
        <w:t xml:space="preserve">3. Įmonės, įstaigos pavadinimas ir pareigybė įmonėje, įstaigoje, į kurią pretenduojama </w:t>
      </w:r>
    </w:p>
    <w:p w14:paraId="36B16C67" w14:textId="77777777" w:rsidR="00191D6B" w:rsidRDefault="00191D6B" w:rsidP="00191D6B">
      <w:pPr>
        <w:pStyle w:val="Default"/>
        <w:rPr>
          <w:rFonts w:eastAsia="Times New Roman"/>
          <w:lang w:eastAsia="lt-LT"/>
        </w:rPr>
      </w:pPr>
      <w:r>
        <w:rPr>
          <w:rFonts w:eastAsia="Times New Roman"/>
          <w:lang w:eastAsia="lt-LT"/>
        </w:rPr>
        <w:t>______________________________________________________________________</w:t>
      </w:r>
      <w:r w:rsidR="00F10DDB">
        <w:rPr>
          <w:rFonts w:eastAsia="Times New Roman"/>
          <w:lang w:eastAsia="lt-LT"/>
        </w:rPr>
        <w:t>_____</w:t>
      </w:r>
      <w:r>
        <w:rPr>
          <w:rFonts w:eastAsia="Times New Roman"/>
          <w:lang w:eastAsia="lt-LT"/>
        </w:rPr>
        <w:t>_____</w:t>
      </w:r>
    </w:p>
    <w:p w14:paraId="4F98706D" w14:textId="77777777" w:rsidR="00191D6B" w:rsidRDefault="00191D6B" w:rsidP="00191D6B">
      <w:pPr>
        <w:pStyle w:val="Default"/>
        <w:rPr>
          <w:rFonts w:eastAsia="Times New Roman"/>
          <w:lang w:eastAsia="lt-LT"/>
        </w:rPr>
      </w:pPr>
    </w:p>
    <w:p w14:paraId="261DEA9A" w14:textId="77777777" w:rsidR="00191D6B" w:rsidRDefault="00191D6B" w:rsidP="00F10DDB">
      <w:pPr>
        <w:pStyle w:val="Default"/>
        <w:ind w:firstLine="851"/>
        <w:jc w:val="both"/>
        <w:rPr>
          <w:rFonts w:eastAsia="Times New Roman"/>
          <w:lang w:eastAsia="lt-LT"/>
        </w:rPr>
      </w:pPr>
      <w:r>
        <w:rPr>
          <w:rFonts w:eastAsia="Times New Roman"/>
          <w:lang w:eastAsia="lt-LT"/>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p>
    <w:p w14:paraId="64BDEA16" w14:textId="77777777" w:rsidR="00191D6B" w:rsidRDefault="00191D6B" w:rsidP="00191D6B">
      <w:pPr>
        <w:pStyle w:val="Default"/>
        <w:rPr>
          <w:rFonts w:eastAsia="Times New Roman"/>
          <w:lang w:eastAsia="lt-LT"/>
        </w:rPr>
      </w:pPr>
      <w:r>
        <w:rPr>
          <w:rFonts w:eastAsia="Times New Roman"/>
          <w:lang w:eastAsia="lt-LT"/>
        </w:rPr>
        <w:t>________________________________________________________________</w:t>
      </w:r>
      <w:r w:rsidR="00F10DDB">
        <w:rPr>
          <w:rFonts w:eastAsia="Times New Roman"/>
          <w:lang w:eastAsia="lt-LT"/>
        </w:rPr>
        <w:t>________________</w:t>
      </w:r>
    </w:p>
    <w:p w14:paraId="64CA4D85" w14:textId="77777777" w:rsidR="00191D6B" w:rsidRDefault="00F10DDB" w:rsidP="00F10DDB">
      <w:pPr>
        <w:pStyle w:val="Default"/>
        <w:jc w:val="center"/>
        <w:rPr>
          <w:rFonts w:eastAsia="Times New Roman"/>
          <w:lang w:eastAsia="lt-LT"/>
        </w:rPr>
      </w:pPr>
      <w:r>
        <w:rPr>
          <w:rFonts w:eastAsia="Times New Roman"/>
          <w:lang w:eastAsia="lt-LT"/>
        </w:rPr>
        <w:t>(</w:t>
      </w:r>
      <w:r w:rsidR="00191D6B">
        <w:rPr>
          <w:rFonts w:eastAsia="Times New Roman"/>
          <w:lang w:eastAsia="lt-LT"/>
        </w:rPr>
        <w:t>jeigu taip, nurodykite tokio asmens pareigas, vardą ir pavardę)</w:t>
      </w:r>
    </w:p>
    <w:p w14:paraId="400CC700" w14:textId="77777777" w:rsidR="00191D6B" w:rsidRDefault="00191D6B" w:rsidP="00191D6B">
      <w:pPr>
        <w:pStyle w:val="Default"/>
        <w:rPr>
          <w:rFonts w:eastAsia="Times New Roman"/>
          <w:lang w:eastAsia="lt-LT"/>
        </w:rPr>
      </w:pPr>
    </w:p>
    <w:p w14:paraId="453B231E" w14:textId="77777777" w:rsidR="00191D6B" w:rsidRDefault="00191D6B" w:rsidP="00F10DDB">
      <w:pPr>
        <w:pStyle w:val="Default"/>
        <w:ind w:firstLine="851"/>
        <w:jc w:val="both"/>
        <w:rPr>
          <w:rFonts w:eastAsia="Times New Roman"/>
          <w:lang w:eastAsia="lt-LT"/>
        </w:rPr>
      </w:pPr>
      <w:r>
        <w:rPr>
          <w:rFonts w:eastAsia="Times New Roman"/>
          <w:lang w:eastAsia="lt-LT"/>
        </w:rPr>
        <w:t xml:space="preserve">5. Ar įstatymai draudžia arba Jums atimta teisė užimti pareigybę, nurodytą šios anketos 3 punkte?  </w:t>
      </w:r>
    </w:p>
    <w:p w14:paraId="08BF00C1" w14:textId="77777777" w:rsidR="00F10DDB" w:rsidRDefault="00F10DDB" w:rsidP="00F10DDB">
      <w:pPr>
        <w:pStyle w:val="Default"/>
        <w:jc w:val="both"/>
        <w:rPr>
          <w:rFonts w:eastAsia="Times New Roman"/>
          <w:lang w:eastAsia="lt-LT"/>
        </w:rPr>
      </w:pPr>
      <w:r>
        <w:rPr>
          <w:rFonts w:eastAsia="Times New Roman"/>
          <w:lang w:eastAsia="lt-LT"/>
        </w:rPr>
        <w:t>________________________________________________________________________________</w:t>
      </w:r>
    </w:p>
    <w:p w14:paraId="228CB133" w14:textId="77777777" w:rsidR="00191D6B" w:rsidRDefault="00191D6B" w:rsidP="00191D6B">
      <w:pPr>
        <w:pStyle w:val="Default"/>
        <w:rPr>
          <w:rFonts w:eastAsia="Times New Roman"/>
          <w:lang w:eastAsia="lt-LT"/>
        </w:rPr>
      </w:pPr>
    </w:p>
    <w:p w14:paraId="0A76B724" w14:textId="77777777" w:rsidR="00191D6B" w:rsidRDefault="00191D6B" w:rsidP="00F10DDB">
      <w:pPr>
        <w:pStyle w:val="Default"/>
        <w:ind w:firstLine="851"/>
        <w:jc w:val="both"/>
        <w:rPr>
          <w:rFonts w:eastAsia="Times New Roman"/>
          <w:lang w:eastAsia="lt-LT"/>
        </w:rPr>
      </w:pPr>
      <w:r>
        <w:rPr>
          <w:rFonts w:eastAsia="Times New Roman"/>
          <w:lang w:eastAsia="lt-LT"/>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p>
    <w:p w14:paraId="075C89BE" w14:textId="77777777" w:rsidR="00191D6B" w:rsidRDefault="00191D6B" w:rsidP="00191D6B">
      <w:pPr>
        <w:pStyle w:val="Default"/>
        <w:rPr>
          <w:rFonts w:eastAsia="Times New Roman"/>
          <w:lang w:eastAsia="lt-LT"/>
        </w:rPr>
      </w:pPr>
      <w:r>
        <w:rPr>
          <w:rFonts w:eastAsia="Times New Roman"/>
          <w:lang w:eastAsia="lt-LT"/>
        </w:rPr>
        <w:t>_____________________________________________________________</w:t>
      </w:r>
      <w:r w:rsidR="00F10DDB">
        <w:rPr>
          <w:rFonts w:eastAsia="Times New Roman"/>
          <w:lang w:eastAsia="lt-LT"/>
        </w:rPr>
        <w:t>___________________</w:t>
      </w:r>
    </w:p>
    <w:p w14:paraId="041CF134" w14:textId="77777777" w:rsidR="00191D6B" w:rsidRDefault="00191D6B" w:rsidP="00F10DDB">
      <w:pPr>
        <w:pStyle w:val="Default"/>
        <w:jc w:val="center"/>
        <w:rPr>
          <w:rFonts w:eastAsia="Times New Roman"/>
          <w:lang w:eastAsia="lt-LT"/>
        </w:rPr>
      </w:pPr>
      <w:r>
        <w:rPr>
          <w:rFonts w:eastAsia="Times New Roman"/>
          <w:lang w:eastAsia="lt-LT"/>
        </w:rPr>
        <w:t>(jeigu taip, nurodykite, kada ir už ką nuteistas)</w:t>
      </w:r>
    </w:p>
    <w:p w14:paraId="655E0DB0" w14:textId="77777777" w:rsidR="00191D6B" w:rsidRDefault="00191D6B" w:rsidP="00191D6B">
      <w:pPr>
        <w:pStyle w:val="Default"/>
        <w:rPr>
          <w:rFonts w:eastAsia="Times New Roman"/>
          <w:lang w:eastAsia="lt-LT"/>
        </w:rPr>
      </w:pPr>
    </w:p>
    <w:p w14:paraId="644002CF" w14:textId="77777777" w:rsidR="00191D6B" w:rsidRDefault="00191D6B" w:rsidP="00F10DDB">
      <w:pPr>
        <w:pStyle w:val="Default"/>
        <w:ind w:firstLine="851"/>
        <w:jc w:val="both"/>
        <w:rPr>
          <w:rFonts w:eastAsia="Times New Roman"/>
          <w:lang w:eastAsia="lt-LT"/>
        </w:rPr>
      </w:pPr>
      <w:r>
        <w:rPr>
          <w:rFonts w:eastAsia="Times New Roman"/>
          <w:lang w:eastAsia="lt-LT"/>
        </w:rPr>
        <w:t xml:space="preserve">7. Ar esate pripažintas kaltu dėl baudžiamojo nusižengimo valstybės tarnybai ir viešiesiems interesams ar korupcinio pobūdžio baudžiamojo nusižengimo padarymo ir nuo apkaltinamojo nuosprendžio įsiteisėjimo dienos nepraėjo 3 </w:t>
      </w:r>
      <w:r w:rsidR="00F10DDB">
        <w:rPr>
          <w:rFonts w:eastAsia="Times New Roman"/>
          <w:lang w:eastAsia="lt-LT"/>
        </w:rPr>
        <w:t>metai?</w:t>
      </w:r>
    </w:p>
    <w:p w14:paraId="06B8B24B" w14:textId="77777777" w:rsidR="00191D6B" w:rsidRDefault="00191D6B" w:rsidP="00191D6B">
      <w:pPr>
        <w:pStyle w:val="Default"/>
        <w:rPr>
          <w:rFonts w:eastAsia="Times New Roman"/>
          <w:lang w:eastAsia="lt-LT"/>
        </w:rPr>
      </w:pPr>
      <w:r>
        <w:rPr>
          <w:rFonts w:eastAsia="Times New Roman"/>
          <w:lang w:eastAsia="lt-LT"/>
        </w:rPr>
        <w:t>_______________________________________________</w:t>
      </w:r>
      <w:r w:rsidR="00F10DDB">
        <w:rPr>
          <w:rFonts w:eastAsia="Times New Roman"/>
          <w:lang w:eastAsia="lt-LT"/>
        </w:rPr>
        <w:t>_________________________________</w:t>
      </w:r>
    </w:p>
    <w:p w14:paraId="769C9AB8" w14:textId="77777777" w:rsidR="00191D6B" w:rsidRDefault="00191D6B" w:rsidP="00F10DDB">
      <w:pPr>
        <w:pStyle w:val="Default"/>
        <w:jc w:val="center"/>
        <w:rPr>
          <w:rFonts w:eastAsia="Times New Roman"/>
          <w:lang w:eastAsia="lt-LT"/>
        </w:rPr>
      </w:pPr>
      <w:r>
        <w:rPr>
          <w:rFonts w:eastAsia="Times New Roman"/>
          <w:lang w:eastAsia="lt-LT"/>
        </w:rPr>
        <w:t>(jeigu taip, nurodykite, kada ir už ką nuteistas)</w:t>
      </w:r>
    </w:p>
    <w:p w14:paraId="70E87CE0" w14:textId="77777777" w:rsidR="00191D6B" w:rsidRDefault="00191D6B" w:rsidP="00191D6B">
      <w:pPr>
        <w:pStyle w:val="Default"/>
        <w:rPr>
          <w:rFonts w:eastAsia="Times New Roman"/>
          <w:lang w:eastAsia="lt-LT"/>
        </w:rPr>
      </w:pPr>
    </w:p>
    <w:p w14:paraId="220B9D48" w14:textId="77777777" w:rsidR="00191D6B" w:rsidRDefault="00191D6B" w:rsidP="00F10DDB">
      <w:pPr>
        <w:pStyle w:val="Default"/>
        <w:ind w:firstLine="851"/>
        <w:rPr>
          <w:rFonts w:eastAsia="Times New Roman"/>
          <w:lang w:eastAsia="lt-LT"/>
        </w:rPr>
      </w:pPr>
      <w:r>
        <w:rPr>
          <w:rFonts w:eastAsia="Times New Roman"/>
          <w:lang w:eastAsia="lt-LT"/>
        </w:rPr>
        <w:t>8. Ar esate uždraustos organizacijos narys? ______</w:t>
      </w:r>
      <w:r w:rsidR="00F10DDB">
        <w:rPr>
          <w:rFonts w:eastAsia="Times New Roman"/>
          <w:lang w:eastAsia="lt-LT"/>
        </w:rPr>
        <w:t>________________________________</w:t>
      </w:r>
    </w:p>
    <w:p w14:paraId="329D8908" w14:textId="77777777" w:rsidR="00191D6B" w:rsidRDefault="00191D6B" w:rsidP="00F10DDB">
      <w:pPr>
        <w:pStyle w:val="Default"/>
        <w:ind w:firstLine="851"/>
        <w:jc w:val="both"/>
        <w:rPr>
          <w:rFonts w:eastAsia="Times New Roman"/>
          <w:lang w:eastAsia="lt-LT"/>
        </w:rPr>
      </w:pPr>
      <w:r>
        <w:rPr>
          <w:rFonts w:eastAsia="Times New Roman"/>
          <w:lang w:eastAsia="lt-LT"/>
        </w:rPr>
        <w:t xml:space="preserve">9. Ar buvote atleistas iš skiriamų arba renkamų pareigybių dėl priesaikos ar pasižadėjimo sulaužymo, pareigūno vardo pažeminimo ir nuo atleidimo iš pareigybių dienos nepraėjo 3 metai? </w:t>
      </w:r>
    </w:p>
    <w:p w14:paraId="609EC262" w14:textId="77777777" w:rsidR="00191D6B" w:rsidRDefault="00191D6B" w:rsidP="00191D6B">
      <w:pPr>
        <w:pStyle w:val="Default"/>
        <w:rPr>
          <w:rFonts w:eastAsia="Times New Roman"/>
          <w:lang w:eastAsia="lt-LT"/>
        </w:rPr>
      </w:pPr>
      <w:r>
        <w:rPr>
          <w:rFonts w:eastAsia="Times New Roman"/>
          <w:lang w:eastAsia="lt-LT"/>
        </w:rPr>
        <w:t>______________________________________________________________________________</w:t>
      </w:r>
      <w:r w:rsidR="00F10DDB">
        <w:rPr>
          <w:rFonts w:eastAsia="Times New Roman"/>
          <w:lang w:eastAsia="lt-LT"/>
        </w:rPr>
        <w:t>__</w:t>
      </w:r>
    </w:p>
    <w:p w14:paraId="45941892" w14:textId="77777777" w:rsidR="00F10DDB" w:rsidRDefault="00F10DDB" w:rsidP="00F10DDB">
      <w:pPr>
        <w:pStyle w:val="Default"/>
        <w:ind w:firstLine="851"/>
        <w:rPr>
          <w:rFonts w:eastAsia="Times New Roman"/>
          <w:lang w:eastAsia="lt-LT"/>
        </w:rPr>
      </w:pPr>
    </w:p>
    <w:p w14:paraId="5D7F7340" w14:textId="77777777" w:rsidR="00191D6B" w:rsidRDefault="00191D6B" w:rsidP="00F10DDB">
      <w:pPr>
        <w:pStyle w:val="Default"/>
        <w:ind w:firstLine="851"/>
        <w:rPr>
          <w:rFonts w:eastAsia="Times New Roman"/>
          <w:lang w:eastAsia="lt-LT"/>
        </w:rPr>
      </w:pPr>
      <w:r>
        <w:rPr>
          <w:rFonts w:eastAsia="Times New Roman"/>
          <w:lang w:eastAsia="lt-LT"/>
        </w:rPr>
        <w:lastRenderedPageBreak/>
        <w:t xml:space="preserve">10. Ar esate pripažintas neveiksniu ar neveiksniu tam tikroje srityje (ribotai veiksniu)? </w:t>
      </w:r>
    </w:p>
    <w:p w14:paraId="7D7552C3" w14:textId="77777777" w:rsidR="00191D6B" w:rsidRDefault="00191D6B" w:rsidP="00191D6B">
      <w:pPr>
        <w:pStyle w:val="Default"/>
        <w:rPr>
          <w:rFonts w:eastAsia="Times New Roman"/>
          <w:lang w:eastAsia="lt-LT"/>
        </w:rPr>
      </w:pPr>
      <w:r>
        <w:rPr>
          <w:rFonts w:eastAsia="Times New Roman"/>
          <w:lang w:eastAsia="lt-LT"/>
        </w:rPr>
        <w:t>_______________________________________________</w:t>
      </w:r>
      <w:r w:rsidR="00F10DDB">
        <w:rPr>
          <w:rFonts w:eastAsia="Times New Roman"/>
          <w:lang w:eastAsia="lt-LT"/>
        </w:rPr>
        <w:t>_________________________________</w:t>
      </w:r>
    </w:p>
    <w:p w14:paraId="18F4EDFD" w14:textId="77777777" w:rsidR="00191D6B" w:rsidRDefault="00191D6B" w:rsidP="00F11A4B">
      <w:pPr>
        <w:pStyle w:val="Default"/>
        <w:jc w:val="center"/>
        <w:rPr>
          <w:rFonts w:eastAsia="Times New Roman"/>
          <w:lang w:eastAsia="lt-LT"/>
        </w:rPr>
      </w:pPr>
      <w:r>
        <w:rPr>
          <w:rFonts w:eastAsia="Times New Roman"/>
          <w:lang w:eastAsia="lt-LT"/>
        </w:rPr>
        <w:t>(jeigu taip, nurodykite kokioje srityje esate pripažintas neveiksniu (ribotai veiksniu)</w:t>
      </w:r>
    </w:p>
    <w:p w14:paraId="075AD32A" w14:textId="77777777" w:rsidR="00191D6B" w:rsidRDefault="00191D6B" w:rsidP="00191D6B">
      <w:pPr>
        <w:pStyle w:val="Default"/>
        <w:rPr>
          <w:rFonts w:eastAsia="Times New Roman"/>
          <w:lang w:eastAsia="lt-LT"/>
        </w:rPr>
      </w:pPr>
    </w:p>
    <w:p w14:paraId="426393FA" w14:textId="77777777" w:rsidR="00F10DDB" w:rsidRDefault="00191D6B" w:rsidP="00F10DDB">
      <w:pPr>
        <w:pStyle w:val="Default"/>
        <w:ind w:firstLine="851"/>
        <w:jc w:val="both"/>
        <w:rPr>
          <w:rFonts w:eastAsia="Times New Roman"/>
          <w:lang w:eastAsia="lt-LT"/>
        </w:rPr>
      </w:pPr>
      <w:r>
        <w:rPr>
          <w:rFonts w:eastAsia="Times New Roman"/>
          <w:lang w:eastAsia="lt-LT"/>
        </w:rPr>
        <w:t>11. Ar esate kito juridinio asmens valdymo organo narys (į šį klausimą privalo atsakyti tik pretendentas į įmonės, įstaigos vadovo pareigybę)?</w:t>
      </w:r>
      <w:r w:rsidR="00F10DDB">
        <w:rPr>
          <w:rFonts w:eastAsia="Times New Roman"/>
          <w:lang w:eastAsia="lt-LT"/>
        </w:rPr>
        <w:t xml:space="preserve"> </w:t>
      </w:r>
    </w:p>
    <w:p w14:paraId="0130ADA0" w14:textId="77777777" w:rsidR="00191D6B" w:rsidRDefault="00F10DDB" w:rsidP="00191D6B">
      <w:pPr>
        <w:pStyle w:val="Default"/>
        <w:rPr>
          <w:rFonts w:eastAsia="Times New Roman"/>
          <w:lang w:eastAsia="lt-LT"/>
        </w:rPr>
      </w:pPr>
      <w:r>
        <w:rPr>
          <w:rFonts w:eastAsia="Times New Roman"/>
          <w:lang w:eastAsia="lt-LT"/>
        </w:rPr>
        <w:t>________________________________________________________________________________</w:t>
      </w:r>
    </w:p>
    <w:p w14:paraId="43817165" w14:textId="77777777" w:rsidR="00F11A4B" w:rsidRDefault="00191D6B" w:rsidP="00F10DDB">
      <w:pPr>
        <w:pStyle w:val="Default"/>
        <w:jc w:val="center"/>
        <w:rPr>
          <w:rFonts w:eastAsia="Times New Roman"/>
          <w:lang w:eastAsia="lt-LT"/>
        </w:rPr>
      </w:pPr>
      <w:r>
        <w:rPr>
          <w:rFonts w:eastAsia="Times New Roman"/>
          <w:lang w:eastAsia="lt-LT"/>
        </w:rPr>
        <w:t xml:space="preserve">(jeigu taip, nurodykite kito juridinio asmens pavadinimą ir jo ryšį su įmone, įstaiga, </w:t>
      </w:r>
    </w:p>
    <w:p w14:paraId="57E81837" w14:textId="77777777" w:rsidR="00191D6B" w:rsidRDefault="00191D6B" w:rsidP="00F10DDB">
      <w:pPr>
        <w:pStyle w:val="Default"/>
        <w:jc w:val="center"/>
        <w:rPr>
          <w:rFonts w:eastAsia="Times New Roman"/>
          <w:lang w:eastAsia="lt-LT"/>
        </w:rPr>
      </w:pPr>
      <w:r>
        <w:rPr>
          <w:rFonts w:eastAsia="Times New Roman"/>
          <w:lang w:eastAsia="lt-LT"/>
        </w:rPr>
        <w:t>nurodyta šios anketos 3 punkte)</w:t>
      </w:r>
    </w:p>
    <w:p w14:paraId="7DF5EA31" w14:textId="77777777" w:rsidR="00191D6B" w:rsidRDefault="00191D6B" w:rsidP="00191D6B">
      <w:pPr>
        <w:pStyle w:val="Default"/>
        <w:rPr>
          <w:rFonts w:eastAsia="Times New Roman"/>
          <w:lang w:eastAsia="lt-LT"/>
        </w:rPr>
      </w:pPr>
    </w:p>
    <w:p w14:paraId="5E264F70" w14:textId="77777777" w:rsidR="00191D6B" w:rsidRDefault="00191D6B" w:rsidP="00F10DDB">
      <w:pPr>
        <w:pStyle w:val="Default"/>
        <w:ind w:firstLine="851"/>
        <w:jc w:val="both"/>
        <w:rPr>
          <w:rFonts w:eastAsia="Times New Roman"/>
          <w:lang w:eastAsia="lt-LT"/>
        </w:rPr>
      </w:pPr>
      <w:r>
        <w:rPr>
          <w:rFonts w:eastAsia="Times New Roman"/>
          <w:lang w:eastAsia="lt-LT"/>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7EC25C6B" w14:textId="77777777" w:rsidR="00191D6B" w:rsidRDefault="00191D6B" w:rsidP="00191D6B">
      <w:pPr>
        <w:pStyle w:val="Default"/>
        <w:rPr>
          <w:rFonts w:eastAsia="Times New Roman"/>
          <w:lang w:eastAsia="lt-LT"/>
        </w:rPr>
      </w:pPr>
    </w:p>
    <w:p w14:paraId="016061D2" w14:textId="77777777" w:rsidR="00191D6B" w:rsidRDefault="00191D6B" w:rsidP="00191D6B">
      <w:pPr>
        <w:pStyle w:val="Default"/>
        <w:rPr>
          <w:rFonts w:eastAsia="Times New Roman"/>
          <w:lang w:eastAsia="lt-LT"/>
        </w:rPr>
      </w:pPr>
    </w:p>
    <w:p w14:paraId="69956CF5" w14:textId="77777777" w:rsidR="00191D6B" w:rsidRDefault="00191D6B" w:rsidP="00F10DDB">
      <w:pPr>
        <w:pStyle w:val="Default"/>
        <w:ind w:firstLine="851"/>
        <w:jc w:val="both"/>
        <w:rPr>
          <w:rFonts w:eastAsia="Times New Roman"/>
          <w:lang w:eastAsia="lt-LT"/>
        </w:rPr>
      </w:pPr>
      <w:r>
        <w:rPr>
          <w:rFonts w:eastAsia="Times New Roman"/>
          <w:lang w:eastAsia="lt-LT"/>
        </w:rPr>
        <w:t>Man paaiškinta, kad paaiškėjus bent vienai aplinkybei, dėl kurios negaliu būti priimtas į šios anketos 3 punkte nurodytą pareigybę, mane gali būti atsisakoma priimti į pareigas arba galiu būti atleistas iš jų.</w:t>
      </w:r>
    </w:p>
    <w:p w14:paraId="2481F1A3" w14:textId="77777777" w:rsidR="00191D6B" w:rsidRDefault="00191D6B" w:rsidP="00191D6B">
      <w:pPr>
        <w:pStyle w:val="Default"/>
        <w:rPr>
          <w:rFonts w:eastAsia="Times New Roman"/>
          <w:lang w:eastAsia="lt-LT"/>
        </w:rPr>
      </w:pPr>
    </w:p>
    <w:p w14:paraId="281FB81B" w14:textId="77777777" w:rsidR="00191D6B" w:rsidRDefault="00191D6B" w:rsidP="00191D6B">
      <w:pPr>
        <w:pStyle w:val="Default"/>
        <w:rPr>
          <w:rFonts w:eastAsia="Times New Roman"/>
          <w:lang w:eastAsia="lt-LT"/>
        </w:rPr>
      </w:pPr>
    </w:p>
    <w:p w14:paraId="63E6BEFF" w14:textId="77777777" w:rsidR="00191D6B" w:rsidRDefault="00191D6B" w:rsidP="00191D6B">
      <w:pPr>
        <w:pStyle w:val="Default"/>
        <w:rPr>
          <w:rFonts w:eastAsia="Times New Roman"/>
          <w:lang w:eastAsia="lt-LT"/>
        </w:rPr>
      </w:pPr>
    </w:p>
    <w:p w14:paraId="263A18A7" w14:textId="77777777" w:rsidR="00191D6B" w:rsidRDefault="00191D6B" w:rsidP="00191D6B">
      <w:pPr>
        <w:pStyle w:val="Default"/>
        <w:rPr>
          <w:rFonts w:eastAsia="Times New Roman"/>
          <w:lang w:eastAsia="lt-LT"/>
        </w:rPr>
      </w:pPr>
      <w:r>
        <w:rPr>
          <w:rFonts w:eastAsia="Times New Roman"/>
          <w:lang w:eastAsia="lt-LT"/>
        </w:rPr>
        <w:t>Pretendentas</w:t>
      </w:r>
    </w:p>
    <w:p w14:paraId="1DD0743E" w14:textId="77777777" w:rsidR="00191D6B" w:rsidRDefault="00191D6B" w:rsidP="00191D6B">
      <w:pPr>
        <w:pStyle w:val="Default"/>
        <w:rPr>
          <w:rFonts w:eastAsia="Times New Roman"/>
          <w:lang w:eastAsia="lt-LT"/>
        </w:rPr>
      </w:pPr>
    </w:p>
    <w:p w14:paraId="6108437E" w14:textId="77777777" w:rsidR="00191D6B" w:rsidRDefault="00191D6B" w:rsidP="00191D6B">
      <w:pPr>
        <w:pStyle w:val="Default"/>
        <w:rPr>
          <w:rFonts w:eastAsia="Times New Roman"/>
          <w:lang w:eastAsia="lt-LT"/>
        </w:rPr>
      </w:pPr>
      <w:r>
        <w:rPr>
          <w:rFonts w:eastAsia="Times New Roman"/>
          <w:lang w:eastAsia="lt-LT"/>
        </w:rPr>
        <w:t>(Parašas)</w:t>
      </w:r>
    </w:p>
    <w:p w14:paraId="151211DE" w14:textId="77777777" w:rsidR="00191D6B" w:rsidRDefault="00191D6B" w:rsidP="00191D6B">
      <w:pPr>
        <w:pStyle w:val="Default"/>
        <w:rPr>
          <w:rFonts w:eastAsia="Times New Roman"/>
          <w:lang w:eastAsia="lt-LT"/>
        </w:rPr>
      </w:pPr>
    </w:p>
    <w:p w14:paraId="714423FF" w14:textId="77777777" w:rsidR="00191D6B" w:rsidRDefault="00191D6B" w:rsidP="00191D6B">
      <w:pPr>
        <w:pStyle w:val="Default"/>
        <w:rPr>
          <w:rFonts w:eastAsia="Times New Roman"/>
          <w:lang w:eastAsia="lt-LT"/>
        </w:rPr>
      </w:pPr>
      <w:r>
        <w:rPr>
          <w:rFonts w:eastAsia="Times New Roman"/>
          <w:lang w:eastAsia="lt-LT"/>
        </w:rPr>
        <w:t xml:space="preserve">(Vardas ir pavardė) </w:t>
      </w:r>
    </w:p>
    <w:p w14:paraId="5E25F03C" w14:textId="77777777" w:rsidR="00191D6B" w:rsidRDefault="00191D6B" w:rsidP="00191D6B">
      <w:pPr>
        <w:pStyle w:val="Default"/>
        <w:rPr>
          <w:rFonts w:eastAsia="Times New Roman"/>
          <w:lang w:eastAsia="lt-LT"/>
        </w:rPr>
      </w:pPr>
    </w:p>
    <w:p w14:paraId="707E1EB6" w14:textId="77777777" w:rsidR="00191D6B" w:rsidRDefault="00191D6B" w:rsidP="00191D6B">
      <w:pPr>
        <w:pStyle w:val="Default"/>
        <w:rPr>
          <w:lang w:eastAsia="lt-LT"/>
        </w:rPr>
      </w:pPr>
      <w:r>
        <w:rPr>
          <w:rFonts w:eastAsia="Times New Roman"/>
          <w:lang w:eastAsia="lt-LT"/>
        </w:rPr>
        <w:t>(Data)</w:t>
      </w:r>
    </w:p>
    <w:p w14:paraId="316D220E" w14:textId="77777777" w:rsidR="00191D6B" w:rsidRDefault="00191D6B" w:rsidP="00191D6B">
      <w:pPr>
        <w:rPr>
          <w:rFonts w:cs="Times New Roman"/>
          <w:szCs w:val="24"/>
          <w:lang w:eastAsia="lt-LT"/>
        </w:rPr>
      </w:pPr>
    </w:p>
    <w:p w14:paraId="42C04954" w14:textId="77777777" w:rsidR="00191D6B" w:rsidRDefault="00191D6B" w:rsidP="00191D6B">
      <w:pPr>
        <w:rPr>
          <w:rFonts w:cs="Times New Roman"/>
          <w:szCs w:val="24"/>
          <w:lang w:eastAsia="lt-LT"/>
        </w:rPr>
      </w:pPr>
    </w:p>
    <w:p w14:paraId="65C9F7FA" w14:textId="77777777" w:rsidR="00191D6B" w:rsidRDefault="00191D6B" w:rsidP="00191D6B">
      <w:pPr>
        <w:rPr>
          <w:rFonts w:cs="Times New Roman"/>
          <w:szCs w:val="24"/>
          <w:lang w:eastAsia="lt-LT"/>
        </w:rPr>
      </w:pPr>
    </w:p>
    <w:p w14:paraId="103B1135" w14:textId="77777777" w:rsidR="00E13A3F" w:rsidRDefault="00E13A3F"/>
    <w:p w14:paraId="450FDA7F" w14:textId="77777777" w:rsidR="004D18CB" w:rsidRDefault="004D18CB"/>
    <w:p w14:paraId="0C3E157A" w14:textId="77777777" w:rsidR="004D18CB" w:rsidRDefault="004D18CB"/>
    <w:p w14:paraId="44CAACE8" w14:textId="77777777" w:rsidR="004D18CB" w:rsidRDefault="004D18CB"/>
    <w:p w14:paraId="2E5813FA" w14:textId="77777777" w:rsidR="004D18CB" w:rsidRDefault="004D18CB"/>
    <w:p w14:paraId="0403338B" w14:textId="77777777" w:rsidR="004D18CB" w:rsidRDefault="004D18CB"/>
    <w:p w14:paraId="09DD072F" w14:textId="77777777" w:rsidR="004D18CB" w:rsidRDefault="004D18CB"/>
    <w:p w14:paraId="7F694593" w14:textId="77777777" w:rsidR="004D18CB" w:rsidRDefault="004D18CB"/>
    <w:p w14:paraId="049F1EC1" w14:textId="77777777" w:rsidR="004D18CB" w:rsidRDefault="004D18CB"/>
    <w:p w14:paraId="676B7973" w14:textId="77777777" w:rsidR="004D18CB" w:rsidRDefault="004D18CB"/>
    <w:p w14:paraId="211F187B" w14:textId="77777777" w:rsidR="004D18CB" w:rsidRDefault="004D18CB"/>
    <w:p w14:paraId="40FAE925" w14:textId="77777777" w:rsidR="00F10DDB" w:rsidRDefault="004D18CB" w:rsidP="004D18CB">
      <w:pPr>
        <w:pStyle w:val="Default"/>
        <w:ind w:left="3888" w:firstLine="1296"/>
      </w:pPr>
      <w:r w:rsidRPr="00711E63">
        <w:t xml:space="preserve">     </w:t>
      </w:r>
    </w:p>
    <w:p w14:paraId="74CF0EB3" w14:textId="77777777" w:rsidR="00F10DDB" w:rsidRDefault="00F10DDB">
      <w:pPr>
        <w:spacing w:after="160" w:line="259" w:lineRule="auto"/>
        <w:rPr>
          <w:rFonts w:cs="Times New Roman"/>
          <w:color w:val="000000"/>
          <w:szCs w:val="24"/>
        </w:rPr>
      </w:pPr>
      <w:r>
        <w:br w:type="page"/>
      </w:r>
    </w:p>
    <w:p w14:paraId="4673D633" w14:textId="77777777" w:rsidR="004D18CB" w:rsidRDefault="004D18CB" w:rsidP="00F10DDB">
      <w:pPr>
        <w:pStyle w:val="Default"/>
        <w:ind w:left="5184"/>
      </w:pPr>
      <w:r w:rsidRPr="00711E63">
        <w:lastRenderedPageBreak/>
        <w:t>Konkurso direktoriaus pavaduotojo</w:t>
      </w:r>
      <w:r w:rsidR="00F10DDB">
        <w:t xml:space="preserve"> </w:t>
      </w:r>
      <w:r w:rsidRPr="00711E63">
        <w:t>ugdymui pareigoms užimti</w:t>
      </w:r>
      <w:r w:rsidR="00F10DDB">
        <w:t xml:space="preserve"> </w:t>
      </w:r>
      <w:r w:rsidRPr="00711E63">
        <w:t>organizavimo tvarkos aprašo 3 priedas</w:t>
      </w:r>
    </w:p>
    <w:p w14:paraId="64ED2F07" w14:textId="77777777" w:rsidR="00E27AEC" w:rsidRDefault="00E27AEC" w:rsidP="004D18CB">
      <w:pPr>
        <w:pStyle w:val="Default"/>
      </w:pPr>
    </w:p>
    <w:p w14:paraId="7A320AD6" w14:textId="77777777" w:rsidR="00E27AEC" w:rsidRPr="00711E63" w:rsidRDefault="00E27AEC" w:rsidP="004D18CB">
      <w:pPr>
        <w:pStyle w:val="Default"/>
      </w:pPr>
    </w:p>
    <w:p w14:paraId="6CD6B823" w14:textId="77777777" w:rsidR="004D18CB" w:rsidRPr="00711E63" w:rsidRDefault="004D18CB" w:rsidP="004D18CB">
      <w:pPr>
        <w:pStyle w:val="Default"/>
        <w:jc w:val="center"/>
      </w:pPr>
      <w:r w:rsidRPr="00711E63">
        <w:t>_______________________________________________________</w:t>
      </w:r>
      <w:r w:rsidR="00F10DDB">
        <w:t>_____</w:t>
      </w:r>
      <w:r w:rsidRPr="00711E63">
        <w:t>_</w:t>
      </w:r>
    </w:p>
    <w:p w14:paraId="0463156C" w14:textId="77777777" w:rsidR="004D18CB" w:rsidRPr="00711E63" w:rsidRDefault="004D18CB" w:rsidP="004D18CB">
      <w:pPr>
        <w:pStyle w:val="Default"/>
        <w:jc w:val="center"/>
      </w:pPr>
      <w:r w:rsidRPr="00711E63">
        <w:t>(vardas, pavardė)</w:t>
      </w:r>
    </w:p>
    <w:p w14:paraId="683989B4" w14:textId="77777777" w:rsidR="004D18CB" w:rsidRPr="00711E63" w:rsidRDefault="004D18CB" w:rsidP="004D18CB">
      <w:pPr>
        <w:pStyle w:val="Default"/>
        <w:jc w:val="center"/>
      </w:pPr>
      <w:r w:rsidRPr="00711E63">
        <w:t>_____________________________________________________________</w:t>
      </w:r>
    </w:p>
    <w:p w14:paraId="0264A472" w14:textId="77777777" w:rsidR="004D18CB" w:rsidRPr="00711E63" w:rsidRDefault="004D18CB" w:rsidP="004D18CB">
      <w:pPr>
        <w:pStyle w:val="Default"/>
        <w:jc w:val="center"/>
      </w:pPr>
      <w:r w:rsidRPr="00711E63">
        <w:t>(adresas)</w:t>
      </w:r>
    </w:p>
    <w:p w14:paraId="6A056C06" w14:textId="77777777" w:rsidR="004D18CB" w:rsidRPr="00711E63" w:rsidRDefault="004D18CB" w:rsidP="004D18CB">
      <w:pPr>
        <w:pStyle w:val="Default"/>
        <w:jc w:val="center"/>
      </w:pPr>
      <w:r w:rsidRPr="00711E63">
        <w:t>___________________________________________________________</w:t>
      </w:r>
      <w:r w:rsidR="00F10DDB">
        <w:t>__</w:t>
      </w:r>
    </w:p>
    <w:p w14:paraId="6D0E0E60" w14:textId="77777777" w:rsidR="004D18CB" w:rsidRPr="00711E63" w:rsidRDefault="004D18CB" w:rsidP="004D18CB">
      <w:pPr>
        <w:pStyle w:val="Default"/>
        <w:jc w:val="center"/>
      </w:pPr>
      <w:r w:rsidRPr="00711E63">
        <w:t>(telefonas, el. paštas)</w:t>
      </w:r>
    </w:p>
    <w:p w14:paraId="4F4A74CE" w14:textId="77777777" w:rsidR="004D18CB" w:rsidRDefault="004D18CB" w:rsidP="004D18CB">
      <w:pPr>
        <w:pStyle w:val="Default"/>
        <w:jc w:val="center"/>
      </w:pPr>
    </w:p>
    <w:p w14:paraId="766FED75" w14:textId="77777777" w:rsidR="00F10DDB" w:rsidRPr="00711E63" w:rsidRDefault="00F10DDB" w:rsidP="004D18CB">
      <w:pPr>
        <w:pStyle w:val="Default"/>
        <w:jc w:val="center"/>
      </w:pPr>
    </w:p>
    <w:p w14:paraId="3EF58D8D" w14:textId="1CDA6FFE" w:rsidR="00F10DDB" w:rsidRDefault="00C118FD" w:rsidP="004D18CB">
      <w:pPr>
        <w:pStyle w:val="Default"/>
        <w:rPr>
          <w:rFonts w:eastAsia="Times New Roman"/>
          <w:lang w:eastAsia="lt-LT"/>
        </w:rPr>
      </w:pPr>
      <w:r>
        <w:rPr>
          <w:rFonts w:eastAsia="Times New Roman"/>
          <w:lang w:eastAsia="lt-LT"/>
        </w:rPr>
        <w:t xml:space="preserve">Vilniaus r. </w:t>
      </w:r>
      <w:r w:rsidR="00673DA9">
        <w:rPr>
          <w:rFonts w:eastAsia="Times New Roman"/>
          <w:lang w:eastAsia="lt-LT"/>
        </w:rPr>
        <w:t xml:space="preserve">Juodšilių </w:t>
      </w:r>
      <w:proofErr w:type="spellStart"/>
      <w:r w:rsidR="00673DA9">
        <w:rPr>
          <w:rFonts w:eastAsia="Times New Roman"/>
          <w:lang w:eastAsia="lt-LT"/>
        </w:rPr>
        <w:t>šv.Uršulės</w:t>
      </w:r>
      <w:proofErr w:type="spellEnd"/>
      <w:r w:rsidR="00673DA9">
        <w:rPr>
          <w:rFonts w:eastAsia="Times New Roman"/>
          <w:lang w:eastAsia="lt-LT"/>
        </w:rPr>
        <w:t xml:space="preserve"> Leduchovskos</w:t>
      </w:r>
    </w:p>
    <w:p w14:paraId="6D44315D" w14:textId="77777777" w:rsidR="00F10DDB" w:rsidRPr="00F10DDB" w:rsidRDefault="00C118FD" w:rsidP="004D18CB">
      <w:pPr>
        <w:pStyle w:val="Default"/>
        <w:rPr>
          <w:rFonts w:eastAsia="Times New Roman"/>
          <w:lang w:eastAsia="lt-LT"/>
        </w:rPr>
      </w:pPr>
      <w:r>
        <w:rPr>
          <w:rFonts w:eastAsia="Times New Roman"/>
          <w:lang w:eastAsia="lt-LT"/>
        </w:rPr>
        <w:t xml:space="preserve">gimnazijos </w:t>
      </w:r>
      <w:r w:rsidR="001E6AED">
        <w:t>direktorei</w:t>
      </w:r>
      <w:r w:rsidR="004D18CB" w:rsidRPr="00711E63">
        <w:t xml:space="preserve"> </w:t>
      </w:r>
    </w:p>
    <w:p w14:paraId="6C26A023" w14:textId="6243BC35" w:rsidR="004D18CB" w:rsidRPr="00711E63" w:rsidRDefault="00673DA9" w:rsidP="004D18CB">
      <w:pPr>
        <w:pStyle w:val="Default"/>
      </w:pPr>
      <w:r>
        <w:t xml:space="preserve">Ligijai </w:t>
      </w:r>
      <w:proofErr w:type="spellStart"/>
      <w:r>
        <w:t>Koženevskai</w:t>
      </w:r>
      <w:proofErr w:type="spellEnd"/>
    </w:p>
    <w:p w14:paraId="20DA5986" w14:textId="77777777" w:rsidR="004D18CB" w:rsidRPr="00711E63" w:rsidRDefault="004D18CB" w:rsidP="004D18CB">
      <w:pPr>
        <w:pStyle w:val="Default"/>
      </w:pPr>
    </w:p>
    <w:p w14:paraId="73A9386D" w14:textId="77777777" w:rsidR="004D18CB" w:rsidRDefault="004D18CB" w:rsidP="004D18CB">
      <w:pPr>
        <w:pStyle w:val="Default"/>
        <w:rPr>
          <w:sz w:val="23"/>
          <w:szCs w:val="23"/>
        </w:rPr>
      </w:pPr>
    </w:p>
    <w:p w14:paraId="3DE6AA21" w14:textId="77777777" w:rsidR="004D18CB" w:rsidRPr="00F10DDB" w:rsidRDefault="004D18CB" w:rsidP="005840AC">
      <w:pPr>
        <w:pStyle w:val="Default"/>
        <w:jc w:val="center"/>
      </w:pPr>
      <w:r w:rsidRPr="00F10DDB">
        <w:rPr>
          <w:b/>
          <w:bCs/>
        </w:rPr>
        <w:t>PRAŠYMAS</w:t>
      </w:r>
    </w:p>
    <w:p w14:paraId="551989A1" w14:textId="77777777" w:rsidR="004D18CB" w:rsidRPr="00F10DDB" w:rsidRDefault="004D18CB" w:rsidP="005840AC">
      <w:pPr>
        <w:pStyle w:val="Default"/>
        <w:jc w:val="center"/>
        <w:rPr>
          <w:b/>
          <w:bCs/>
        </w:rPr>
      </w:pPr>
      <w:r w:rsidRPr="00F10DDB">
        <w:rPr>
          <w:b/>
          <w:bCs/>
        </w:rPr>
        <w:t>DĖL LEIDIMO DALYVAUTI KONKURSE DIREKTORIAUS PAVADUOTOJO UGDYMUI PAREIGOMS UŽIMTI</w:t>
      </w:r>
    </w:p>
    <w:p w14:paraId="4FC1D6EE" w14:textId="77777777" w:rsidR="005840AC" w:rsidRDefault="005840AC" w:rsidP="005840AC">
      <w:pPr>
        <w:pStyle w:val="Default"/>
        <w:jc w:val="center"/>
        <w:rPr>
          <w:sz w:val="23"/>
          <w:szCs w:val="23"/>
        </w:rPr>
      </w:pPr>
    </w:p>
    <w:p w14:paraId="5A5F4273" w14:textId="727D1871" w:rsidR="004D18CB" w:rsidRPr="00711E63" w:rsidRDefault="001E6AED" w:rsidP="005840AC">
      <w:pPr>
        <w:pStyle w:val="Default"/>
        <w:jc w:val="center"/>
      </w:pPr>
      <w:r>
        <w:t>202</w:t>
      </w:r>
      <w:r w:rsidR="00673DA9" w:rsidRPr="00673DA9">
        <w:t xml:space="preserve">3 </w:t>
      </w:r>
      <w:r w:rsidR="0021764A">
        <w:t>-___</w:t>
      </w:r>
      <w:r w:rsidR="004D18CB" w:rsidRPr="00711E63">
        <w:t xml:space="preserve"> -</w:t>
      </w:r>
      <w:r w:rsidR="0021764A">
        <w:t>___</w:t>
      </w:r>
    </w:p>
    <w:p w14:paraId="13851564" w14:textId="1543685E" w:rsidR="004D18CB" w:rsidRPr="00711E63" w:rsidRDefault="00673DA9" w:rsidP="00673DA9">
      <w:pPr>
        <w:pStyle w:val="Default"/>
      </w:pPr>
      <w:r>
        <w:t xml:space="preserve">                                                                          Juodšiliai</w:t>
      </w:r>
    </w:p>
    <w:p w14:paraId="7392481C" w14:textId="77777777" w:rsidR="005840AC" w:rsidRPr="00711E63" w:rsidRDefault="005840AC" w:rsidP="005840AC">
      <w:pPr>
        <w:pStyle w:val="Default"/>
        <w:jc w:val="center"/>
      </w:pPr>
    </w:p>
    <w:p w14:paraId="4DE54F82" w14:textId="77777777" w:rsidR="005840AC" w:rsidRPr="00711E63" w:rsidRDefault="005840AC" w:rsidP="005840AC">
      <w:pPr>
        <w:pStyle w:val="Default"/>
        <w:jc w:val="center"/>
      </w:pPr>
    </w:p>
    <w:p w14:paraId="71281972" w14:textId="72415D10" w:rsidR="004D18CB" w:rsidRDefault="004D18CB" w:rsidP="00F10DDB">
      <w:pPr>
        <w:pStyle w:val="Default"/>
        <w:ind w:firstLine="851"/>
        <w:jc w:val="both"/>
      </w:pPr>
      <w:r w:rsidRPr="00711E63">
        <w:t>Prašau leisti dal</w:t>
      </w:r>
      <w:r w:rsidR="005840AC" w:rsidRPr="00711E63">
        <w:t>yvauti konkurse Vilniaus r.</w:t>
      </w:r>
      <w:r w:rsidRPr="00711E63">
        <w:t xml:space="preserve"> </w:t>
      </w:r>
      <w:r w:rsidR="00673DA9">
        <w:rPr>
          <w:rFonts w:eastAsia="Times New Roman"/>
          <w:lang w:eastAsia="lt-LT"/>
        </w:rPr>
        <w:t>Juodšilių šv. Uršulės Leduchovskos</w:t>
      </w:r>
      <w:r w:rsidR="00627F9E">
        <w:rPr>
          <w:rFonts w:eastAsia="Times New Roman"/>
          <w:lang w:eastAsia="lt-LT"/>
        </w:rPr>
        <w:t xml:space="preserve"> gimnazijos </w:t>
      </w:r>
      <w:r w:rsidRPr="00711E63">
        <w:t>direktoriaus pavadu</w:t>
      </w:r>
      <w:r w:rsidR="007B336B">
        <w:t>otojo ugdymui pareigoms (</w:t>
      </w:r>
      <w:r w:rsidR="00627F9E">
        <w:t>1</w:t>
      </w:r>
      <w:r w:rsidR="007B336B">
        <w:t xml:space="preserve"> etat</w:t>
      </w:r>
      <w:r w:rsidR="00627F9E">
        <w:t>as</w:t>
      </w:r>
      <w:r w:rsidRPr="00711E63">
        <w:t xml:space="preserve">) užimti. </w:t>
      </w:r>
    </w:p>
    <w:p w14:paraId="2A6527D8" w14:textId="77777777" w:rsidR="008A0AC8" w:rsidRPr="00711E63" w:rsidRDefault="008A0AC8" w:rsidP="00F10DDB">
      <w:pPr>
        <w:pStyle w:val="Default"/>
        <w:ind w:firstLine="851"/>
        <w:jc w:val="both"/>
      </w:pPr>
      <w:r>
        <w:t xml:space="preserve">Sutinku, kad mano asmens duomenys būtų tvarkomi vadovaujantis Lietuvos Respublikos asmens duomenų teisinės apsaugos įstatymu. </w:t>
      </w:r>
    </w:p>
    <w:p w14:paraId="05B66602" w14:textId="77777777" w:rsidR="005840AC" w:rsidRPr="00711E63" w:rsidRDefault="005840AC" w:rsidP="005840AC">
      <w:pPr>
        <w:pStyle w:val="Default"/>
        <w:ind w:firstLine="1276"/>
      </w:pPr>
    </w:p>
    <w:p w14:paraId="41741AB7" w14:textId="77777777" w:rsidR="004D18CB" w:rsidRPr="00711E63" w:rsidRDefault="004D18CB" w:rsidP="004D18CB">
      <w:pPr>
        <w:pStyle w:val="Default"/>
      </w:pPr>
      <w:r w:rsidRPr="00711E63">
        <w:t xml:space="preserve">PRIDEDAMA: </w:t>
      </w:r>
    </w:p>
    <w:p w14:paraId="1E31BCF8" w14:textId="77777777" w:rsidR="004D18CB" w:rsidRPr="00711E63" w:rsidRDefault="004D18CB" w:rsidP="001B6466">
      <w:pPr>
        <w:pStyle w:val="Default"/>
        <w:spacing w:line="360" w:lineRule="auto"/>
      </w:pPr>
      <w:r w:rsidRPr="00711E63">
        <w:t xml:space="preserve">1. __________________________________________________________________________ </w:t>
      </w:r>
    </w:p>
    <w:p w14:paraId="752B2B71" w14:textId="77777777" w:rsidR="004D18CB" w:rsidRPr="00711E63" w:rsidRDefault="004D18CB" w:rsidP="001B6466">
      <w:pPr>
        <w:pStyle w:val="Default"/>
        <w:spacing w:line="360" w:lineRule="auto"/>
      </w:pPr>
      <w:r w:rsidRPr="00711E63">
        <w:t xml:space="preserve">2. _________________________________________________________________________ </w:t>
      </w:r>
    </w:p>
    <w:p w14:paraId="142E747B" w14:textId="77777777" w:rsidR="004D18CB" w:rsidRPr="00711E63" w:rsidRDefault="004D18CB" w:rsidP="001B6466">
      <w:pPr>
        <w:pStyle w:val="Default"/>
        <w:spacing w:line="360" w:lineRule="auto"/>
      </w:pPr>
      <w:r w:rsidRPr="00711E63">
        <w:t xml:space="preserve">3. _________________________________________________________________________ </w:t>
      </w:r>
    </w:p>
    <w:p w14:paraId="553751D9" w14:textId="77777777" w:rsidR="004D18CB" w:rsidRPr="00711E63" w:rsidRDefault="004D18CB" w:rsidP="001B6466">
      <w:pPr>
        <w:pStyle w:val="Default"/>
        <w:spacing w:line="360" w:lineRule="auto"/>
      </w:pPr>
      <w:r w:rsidRPr="00711E63">
        <w:t xml:space="preserve">4. __________________________________________________________________________ </w:t>
      </w:r>
    </w:p>
    <w:p w14:paraId="464BD064" w14:textId="77777777" w:rsidR="004D18CB" w:rsidRPr="00711E63" w:rsidRDefault="004D18CB" w:rsidP="001B6466">
      <w:pPr>
        <w:pStyle w:val="Default"/>
        <w:spacing w:line="360" w:lineRule="auto"/>
      </w:pPr>
      <w:r w:rsidRPr="00711E63">
        <w:t xml:space="preserve">5. __________________________________________________________________________ </w:t>
      </w:r>
    </w:p>
    <w:p w14:paraId="65866F02" w14:textId="77777777" w:rsidR="00711E63" w:rsidRPr="00711E63" w:rsidRDefault="00711E63" w:rsidP="004D18CB">
      <w:pPr>
        <w:pStyle w:val="Default"/>
      </w:pPr>
    </w:p>
    <w:p w14:paraId="715D8208" w14:textId="77777777" w:rsidR="00711E63" w:rsidRPr="00711E63" w:rsidRDefault="00711E63" w:rsidP="004D18CB">
      <w:pPr>
        <w:pStyle w:val="Default"/>
      </w:pPr>
    </w:p>
    <w:p w14:paraId="2B5252BC" w14:textId="77777777" w:rsidR="004D18CB" w:rsidRPr="00711E63" w:rsidRDefault="004D18CB" w:rsidP="004D18CB">
      <w:pPr>
        <w:pStyle w:val="Default"/>
      </w:pPr>
    </w:p>
    <w:p w14:paraId="103CCA72" w14:textId="77777777" w:rsidR="004D18CB" w:rsidRPr="00711E63" w:rsidRDefault="00711E63" w:rsidP="004D18CB">
      <w:pPr>
        <w:pStyle w:val="Default"/>
      </w:pPr>
      <w:r w:rsidRPr="00711E63">
        <w:t xml:space="preserve">                                                   </w:t>
      </w:r>
      <w:r>
        <w:t xml:space="preserve">                          </w:t>
      </w:r>
      <w:r w:rsidR="004D18CB" w:rsidRPr="00711E63">
        <w:t xml:space="preserve">______________ ___________________________ </w:t>
      </w:r>
    </w:p>
    <w:p w14:paraId="072F2A38" w14:textId="77777777" w:rsidR="004D18CB" w:rsidRDefault="00711E63" w:rsidP="004D18CB">
      <w:pPr>
        <w:rPr>
          <w:szCs w:val="24"/>
        </w:rPr>
      </w:pPr>
      <w:r w:rsidRPr="00711E63">
        <w:rPr>
          <w:szCs w:val="24"/>
        </w:rPr>
        <w:t xml:space="preserve">                                                                </w:t>
      </w:r>
      <w:r w:rsidR="00F10DDB">
        <w:rPr>
          <w:szCs w:val="24"/>
        </w:rPr>
        <w:t xml:space="preserve">                      </w:t>
      </w:r>
      <w:r w:rsidR="004D18CB" w:rsidRPr="00711E63">
        <w:rPr>
          <w:szCs w:val="24"/>
        </w:rPr>
        <w:t xml:space="preserve">(parašas) </w:t>
      </w:r>
      <w:r w:rsidR="00F10DDB">
        <w:rPr>
          <w:szCs w:val="24"/>
        </w:rPr>
        <w:t xml:space="preserve">                     </w:t>
      </w:r>
      <w:r w:rsidR="004D18CB" w:rsidRPr="00711E63">
        <w:rPr>
          <w:szCs w:val="24"/>
        </w:rPr>
        <w:t xml:space="preserve">(vardas, pavardė) </w:t>
      </w:r>
    </w:p>
    <w:p w14:paraId="37735FAA" w14:textId="77777777" w:rsidR="006024BE" w:rsidRDefault="006024BE" w:rsidP="004D18CB">
      <w:pPr>
        <w:rPr>
          <w:szCs w:val="24"/>
        </w:rPr>
      </w:pPr>
    </w:p>
    <w:p w14:paraId="6029D4DF" w14:textId="77777777" w:rsidR="006024BE" w:rsidRDefault="006024BE" w:rsidP="004D18CB">
      <w:pPr>
        <w:rPr>
          <w:szCs w:val="24"/>
        </w:rPr>
      </w:pPr>
    </w:p>
    <w:p w14:paraId="3FD8603B" w14:textId="77777777" w:rsidR="006024BE" w:rsidRDefault="006024BE" w:rsidP="004D18CB">
      <w:pPr>
        <w:rPr>
          <w:szCs w:val="24"/>
        </w:rPr>
      </w:pPr>
    </w:p>
    <w:p w14:paraId="6AF07C84" w14:textId="77777777" w:rsidR="006024BE" w:rsidRDefault="006024BE" w:rsidP="004D18CB">
      <w:pPr>
        <w:rPr>
          <w:szCs w:val="24"/>
        </w:rPr>
      </w:pPr>
    </w:p>
    <w:p w14:paraId="26E5BFED" w14:textId="77777777" w:rsidR="006024BE" w:rsidRDefault="006024BE" w:rsidP="004D18CB">
      <w:pPr>
        <w:rPr>
          <w:szCs w:val="24"/>
        </w:rPr>
      </w:pPr>
    </w:p>
    <w:p w14:paraId="5700B732" w14:textId="77777777" w:rsidR="006024BE" w:rsidRDefault="006024BE" w:rsidP="004D18CB">
      <w:pPr>
        <w:rPr>
          <w:szCs w:val="24"/>
        </w:rPr>
      </w:pPr>
    </w:p>
    <w:p w14:paraId="5180D9AC" w14:textId="77777777" w:rsidR="006024BE" w:rsidRDefault="006024BE" w:rsidP="004D18CB">
      <w:pPr>
        <w:rPr>
          <w:szCs w:val="24"/>
        </w:rPr>
      </w:pPr>
    </w:p>
    <w:p w14:paraId="572B7386" w14:textId="77777777" w:rsidR="006024BE" w:rsidRDefault="006024BE" w:rsidP="004D18CB">
      <w:pPr>
        <w:rPr>
          <w:szCs w:val="24"/>
        </w:rPr>
      </w:pPr>
    </w:p>
    <w:p w14:paraId="38FBC5EE" w14:textId="77777777" w:rsidR="006024BE" w:rsidRDefault="006024BE" w:rsidP="00120C4B">
      <w:pPr>
        <w:pStyle w:val="Default"/>
        <w:ind w:left="5184"/>
      </w:pPr>
      <w:r w:rsidRPr="00711E63">
        <w:lastRenderedPageBreak/>
        <w:t>Konkurso direktoriaus pavaduotojo</w:t>
      </w:r>
      <w:r w:rsidR="00120C4B">
        <w:t xml:space="preserve"> </w:t>
      </w:r>
      <w:r w:rsidRPr="00711E63">
        <w:t>ugdymui pareigoms užimti</w:t>
      </w:r>
      <w:r w:rsidR="00120C4B">
        <w:t xml:space="preserve"> </w:t>
      </w:r>
      <w:r>
        <w:t>organizavimo tvarkos aprašo 4</w:t>
      </w:r>
      <w:r w:rsidRPr="00711E63">
        <w:t xml:space="preserve"> priedas</w:t>
      </w:r>
    </w:p>
    <w:p w14:paraId="2DE504AB" w14:textId="77777777" w:rsidR="006024BE" w:rsidRDefault="006024BE" w:rsidP="006024BE">
      <w:pPr>
        <w:spacing w:line="276" w:lineRule="auto"/>
        <w:jc w:val="center"/>
        <w:rPr>
          <w:rFonts w:eastAsia="Calibri" w:cs="Times New Roman"/>
          <w:b/>
          <w:szCs w:val="24"/>
        </w:rPr>
      </w:pPr>
    </w:p>
    <w:p w14:paraId="45F0D95B" w14:textId="77777777" w:rsidR="00120C4B" w:rsidRDefault="00120C4B" w:rsidP="006024BE">
      <w:pPr>
        <w:spacing w:line="276" w:lineRule="auto"/>
        <w:jc w:val="center"/>
        <w:rPr>
          <w:rFonts w:eastAsia="Calibri" w:cs="Times New Roman"/>
          <w:b/>
          <w:szCs w:val="24"/>
        </w:rPr>
      </w:pPr>
    </w:p>
    <w:p w14:paraId="43CF4B9B" w14:textId="77777777" w:rsidR="006024BE" w:rsidRPr="006024BE" w:rsidRDefault="006024BE" w:rsidP="006024BE">
      <w:pPr>
        <w:spacing w:line="276" w:lineRule="auto"/>
        <w:jc w:val="center"/>
        <w:rPr>
          <w:rFonts w:eastAsia="Calibri" w:cs="Times New Roman"/>
          <w:b/>
          <w:szCs w:val="24"/>
        </w:rPr>
      </w:pPr>
      <w:r w:rsidRPr="006024BE">
        <w:rPr>
          <w:rFonts w:eastAsia="Calibri" w:cs="Times New Roman"/>
          <w:b/>
          <w:szCs w:val="24"/>
        </w:rPr>
        <w:t>PRETENDENTŲ TESTO ŽODŽIU INDIVIDUALAUS VERTINIMO LENTELĖ</w:t>
      </w:r>
    </w:p>
    <w:p w14:paraId="02944118" w14:textId="77777777" w:rsidR="006024BE" w:rsidRPr="006024BE" w:rsidRDefault="006024BE" w:rsidP="006024BE">
      <w:pPr>
        <w:spacing w:line="276" w:lineRule="auto"/>
        <w:jc w:val="center"/>
        <w:rPr>
          <w:rFonts w:eastAsia="Calibri"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430"/>
        <w:gridCol w:w="3210"/>
      </w:tblGrid>
      <w:tr w:rsidR="006024BE" w:rsidRPr="006024BE" w14:paraId="36A7D714" w14:textId="77777777" w:rsidTr="00C4301B">
        <w:tc>
          <w:tcPr>
            <w:tcW w:w="988" w:type="dxa"/>
            <w:shd w:val="clear" w:color="auto" w:fill="auto"/>
          </w:tcPr>
          <w:p w14:paraId="0C91E9A6" w14:textId="77777777" w:rsidR="006024BE" w:rsidRPr="006024BE" w:rsidRDefault="006024BE" w:rsidP="006024BE">
            <w:pPr>
              <w:spacing w:line="360" w:lineRule="auto"/>
              <w:jc w:val="center"/>
              <w:rPr>
                <w:rFonts w:eastAsia="Calibri" w:cs="Times New Roman"/>
                <w:b/>
                <w:szCs w:val="24"/>
              </w:rPr>
            </w:pPr>
            <w:r w:rsidRPr="006024BE">
              <w:rPr>
                <w:rFonts w:eastAsia="Calibri" w:cs="Times New Roman"/>
                <w:b/>
                <w:szCs w:val="24"/>
              </w:rPr>
              <w:t>Eil. Nr.</w:t>
            </w:r>
          </w:p>
        </w:tc>
        <w:tc>
          <w:tcPr>
            <w:tcW w:w="5430" w:type="dxa"/>
            <w:shd w:val="clear" w:color="auto" w:fill="auto"/>
          </w:tcPr>
          <w:p w14:paraId="54BD3410" w14:textId="77777777" w:rsidR="006024BE" w:rsidRPr="006024BE" w:rsidRDefault="006024BE" w:rsidP="006024BE">
            <w:pPr>
              <w:spacing w:line="360" w:lineRule="auto"/>
              <w:jc w:val="center"/>
              <w:rPr>
                <w:rFonts w:eastAsia="Calibri" w:cs="Times New Roman"/>
                <w:b/>
                <w:szCs w:val="24"/>
              </w:rPr>
            </w:pPr>
            <w:r w:rsidRPr="006024BE">
              <w:rPr>
                <w:rFonts w:eastAsia="Calibri" w:cs="Times New Roman"/>
                <w:b/>
                <w:szCs w:val="24"/>
              </w:rPr>
              <w:t>Pretendento vardas ir pavardė</w:t>
            </w:r>
          </w:p>
        </w:tc>
        <w:tc>
          <w:tcPr>
            <w:tcW w:w="3210" w:type="dxa"/>
            <w:shd w:val="clear" w:color="auto" w:fill="auto"/>
          </w:tcPr>
          <w:p w14:paraId="79832177" w14:textId="77777777" w:rsidR="006024BE" w:rsidRPr="006024BE" w:rsidRDefault="006024BE" w:rsidP="006024BE">
            <w:pPr>
              <w:spacing w:line="360" w:lineRule="auto"/>
              <w:jc w:val="center"/>
              <w:rPr>
                <w:rFonts w:eastAsia="Calibri" w:cs="Times New Roman"/>
                <w:b/>
                <w:szCs w:val="24"/>
              </w:rPr>
            </w:pPr>
            <w:r w:rsidRPr="006024BE">
              <w:rPr>
                <w:rFonts w:eastAsia="Calibri" w:cs="Times New Roman"/>
                <w:b/>
                <w:szCs w:val="24"/>
              </w:rPr>
              <w:t>Įvertinimas balais</w:t>
            </w:r>
          </w:p>
        </w:tc>
      </w:tr>
      <w:tr w:rsidR="006024BE" w:rsidRPr="006024BE" w14:paraId="50A23D66" w14:textId="77777777" w:rsidTr="00C4301B">
        <w:tc>
          <w:tcPr>
            <w:tcW w:w="988" w:type="dxa"/>
            <w:shd w:val="clear" w:color="auto" w:fill="auto"/>
          </w:tcPr>
          <w:p w14:paraId="5FF2F60D"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06D63E1F"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6419E63A" w14:textId="77777777" w:rsidR="006024BE" w:rsidRPr="006024BE" w:rsidRDefault="006024BE" w:rsidP="006024BE">
            <w:pPr>
              <w:spacing w:line="360" w:lineRule="auto"/>
              <w:rPr>
                <w:rFonts w:eastAsia="Calibri" w:cs="Times New Roman"/>
                <w:b/>
                <w:szCs w:val="24"/>
              </w:rPr>
            </w:pPr>
          </w:p>
        </w:tc>
      </w:tr>
      <w:tr w:rsidR="006024BE" w:rsidRPr="006024BE" w14:paraId="324A189F" w14:textId="77777777" w:rsidTr="00C4301B">
        <w:tc>
          <w:tcPr>
            <w:tcW w:w="988" w:type="dxa"/>
            <w:shd w:val="clear" w:color="auto" w:fill="auto"/>
          </w:tcPr>
          <w:p w14:paraId="7B1A5555"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3C489192"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470552E6" w14:textId="77777777" w:rsidR="006024BE" w:rsidRPr="006024BE" w:rsidRDefault="006024BE" w:rsidP="006024BE">
            <w:pPr>
              <w:spacing w:line="360" w:lineRule="auto"/>
              <w:rPr>
                <w:rFonts w:eastAsia="Calibri" w:cs="Times New Roman"/>
                <w:b/>
                <w:szCs w:val="24"/>
              </w:rPr>
            </w:pPr>
          </w:p>
        </w:tc>
      </w:tr>
      <w:tr w:rsidR="006024BE" w:rsidRPr="006024BE" w14:paraId="21BB2E81" w14:textId="77777777" w:rsidTr="00C4301B">
        <w:tc>
          <w:tcPr>
            <w:tcW w:w="988" w:type="dxa"/>
            <w:shd w:val="clear" w:color="auto" w:fill="auto"/>
          </w:tcPr>
          <w:p w14:paraId="5F9F6826"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016B5239"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0D3E1513" w14:textId="77777777" w:rsidR="006024BE" w:rsidRPr="006024BE" w:rsidRDefault="006024BE" w:rsidP="006024BE">
            <w:pPr>
              <w:spacing w:line="360" w:lineRule="auto"/>
              <w:rPr>
                <w:rFonts w:eastAsia="Calibri" w:cs="Times New Roman"/>
                <w:b/>
                <w:szCs w:val="24"/>
              </w:rPr>
            </w:pPr>
          </w:p>
        </w:tc>
      </w:tr>
      <w:tr w:rsidR="006024BE" w:rsidRPr="006024BE" w14:paraId="0BB51797" w14:textId="77777777" w:rsidTr="00C4301B">
        <w:tc>
          <w:tcPr>
            <w:tcW w:w="988" w:type="dxa"/>
            <w:shd w:val="clear" w:color="auto" w:fill="auto"/>
          </w:tcPr>
          <w:p w14:paraId="24F3DD79"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3A843B8B"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7DED17C0" w14:textId="77777777" w:rsidR="006024BE" w:rsidRPr="006024BE" w:rsidRDefault="006024BE" w:rsidP="006024BE">
            <w:pPr>
              <w:spacing w:line="360" w:lineRule="auto"/>
              <w:rPr>
                <w:rFonts w:eastAsia="Calibri" w:cs="Times New Roman"/>
                <w:b/>
                <w:szCs w:val="24"/>
              </w:rPr>
            </w:pPr>
          </w:p>
        </w:tc>
      </w:tr>
      <w:tr w:rsidR="006024BE" w:rsidRPr="006024BE" w14:paraId="5205D92E" w14:textId="77777777" w:rsidTr="00C4301B">
        <w:tc>
          <w:tcPr>
            <w:tcW w:w="988" w:type="dxa"/>
            <w:shd w:val="clear" w:color="auto" w:fill="auto"/>
          </w:tcPr>
          <w:p w14:paraId="3D56B2A1"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420F9BDC"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6BDB2ACD" w14:textId="77777777" w:rsidR="006024BE" w:rsidRPr="006024BE" w:rsidRDefault="006024BE" w:rsidP="006024BE">
            <w:pPr>
              <w:spacing w:line="360" w:lineRule="auto"/>
              <w:rPr>
                <w:rFonts w:eastAsia="Calibri" w:cs="Times New Roman"/>
                <w:b/>
                <w:szCs w:val="24"/>
              </w:rPr>
            </w:pPr>
          </w:p>
        </w:tc>
      </w:tr>
      <w:tr w:rsidR="006024BE" w:rsidRPr="006024BE" w14:paraId="505982FF" w14:textId="77777777" w:rsidTr="00C4301B">
        <w:tc>
          <w:tcPr>
            <w:tcW w:w="988" w:type="dxa"/>
            <w:shd w:val="clear" w:color="auto" w:fill="auto"/>
          </w:tcPr>
          <w:p w14:paraId="4569AA54"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01B83295"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12793E58" w14:textId="77777777" w:rsidR="006024BE" w:rsidRPr="006024BE" w:rsidRDefault="006024BE" w:rsidP="006024BE">
            <w:pPr>
              <w:spacing w:line="360" w:lineRule="auto"/>
              <w:rPr>
                <w:rFonts w:eastAsia="Calibri" w:cs="Times New Roman"/>
                <w:b/>
                <w:szCs w:val="24"/>
              </w:rPr>
            </w:pPr>
          </w:p>
        </w:tc>
      </w:tr>
      <w:tr w:rsidR="006024BE" w:rsidRPr="006024BE" w14:paraId="12C351D9" w14:textId="77777777" w:rsidTr="00C4301B">
        <w:tc>
          <w:tcPr>
            <w:tcW w:w="988" w:type="dxa"/>
            <w:shd w:val="clear" w:color="auto" w:fill="auto"/>
          </w:tcPr>
          <w:p w14:paraId="150356FE"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3C2D0665"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265B2C68" w14:textId="77777777" w:rsidR="006024BE" w:rsidRPr="006024BE" w:rsidRDefault="006024BE" w:rsidP="006024BE">
            <w:pPr>
              <w:spacing w:line="360" w:lineRule="auto"/>
              <w:rPr>
                <w:rFonts w:eastAsia="Calibri" w:cs="Times New Roman"/>
                <w:b/>
                <w:szCs w:val="24"/>
              </w:rPr>
            </w:pPr>
          </w:p>
        </w:tc>
      </w:tr>
      <w:tr w:rsidR="006024BE" w:rsidRPr="006024BE" w14:paraId="556ABD92" w14:textId="77777777" w:rsidTr="00C4301B">
        <w:tc>
          <w:tcPr>
            <w:tcW w:w="988" w:type="dxa"/>
            <w:shd w:val="clear" w:color="auto" w:fill="auto"/>
          </w:tcPr>
          <w:p w14:paraId="6A27B0EB"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0FBB2554"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1993C7F5" w14:textId="77777777" w:rsidR="006024BE" w:rsidRPr="006024BE" w:rsidRDefault="006024BE" w:rsidP="006024BE">
            <w:pPr>
              <w:spacing w:line="360" w:lineRule="auto"/>
              <w:rPr>
                <w:rFonts w:eastAsia="Calibri" w:cs="Times New Roman"/>
                <w:b/>
                <w:szCs w:val="24"/>
              </w:rPr>
            </w:pPr>
          </w:p>
        </w:tc>
      </w:tr>
      <w:tr w:rsidR="006024BE" w:rsidRPr="006024BE" w14:paraId="0C34B0D8" w14:textId="77777777" w:rsidTr="00C4301B">
        <w:tc>
          <w:tcPr>
            <w:tcW w:w="988" w:type="dxa"/>
            <w:shd w:val="clear" w:color="auto" w:fill="auto"/>
          </w:tcPr>
          <w:p w14:paraId="7AF77363"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021285A5"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1B9DB4FB" w14:textId="77777777" w:rsidR="006024BE" w:rsidRPr="006024BE" w:rsidRDefault="006024BE" w:rsidP="006024BE">
            <w:pPr>
              <w:spacing w:line="360" w:lineRule="auto"/>
              <w:rPr>
                <w:rFonts w:eastAsia="Calibri" w:cs="Times New Roman"/>
                <w:b/>
                <w:szCs w:val="24"/>
              </w:rPr>
            </w:pPr>
          </w:p>
        </w:tc>
      </w:tr>
      <w:tr w:rsidR="006024BE" w:rsidRPr="006024BE" w14:paraId="3025121A" w14:textId="77777777" w:rsidTr="00C4301B">
        <w:tc>
          <w:tcPr>
            <w:tcW w:w="988" w:type="dxa"/>
            <w:shd w:val="clear" w:color="auto" w:fill="auto"/>
          </w:tcPr>
          <w:p w14:paraId="5C7106AA"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77198A6F"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29E0CCFF" w14:textId="77777777" w:rsidR="006024BE" w:rsidRPr="006024BE" w:rsidRDefault="006024BE" w:rsidP="006024BE">
            <w:pPr>
              <w:spacing w:line="360" w:lineRule="auto"/>
              <w:rPr>
                <w:rFonts w:eastAsia="Calibri" w:cs="Times New Roman"/>
                <w:b/>
                <w:szCs w:val="24"/>
              </w:rPr>
            </w:pPr>
          </w:p>
        </w:tc>
      </w:tr>
      <w:tr w:rsidR="006024BE" w:rsidRPr="006024BE" w14:paraId="02AA926B" w14:textId="77777777" w:rsidTr="00C4301B">
        <w:tc>
          <w:tcPr>
            <w:tcW w:w="988" w:type="dxa"/>
            <w:shd w:val="clear" w:color="auto" w:fill="auto"/>
          </w:tcPr>
          <w:p w14:paraId="19344384"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050EF127"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2946229C" w14:textId="77777777" w:rsidR="006024BE" w:rsidRPr="006024BE" w:rsidRDefault="006024BE" w:rsidP="006024BE">
            <w:pPr>
              <w:spacing w:line="360" w:lineRule="auto"/>
              <w:rPr>
                <w:rFonts w:eastAsia="Calibri" w:cs="Times New Roman"/>
                <w:b/>
                <w:szCs w:val="24"/>
              </w:rPr>
            </w:pPr>
          </w:p>
        </w:tc>
      </w:tr>
      <w:tr w:rsidR="006024BE" w:rsidRPr="006024BE" w14:paraId="53132C9C" w14:textId="77777777" w:rsidTr="00C4301B">
        <w:tc>
          <w:tcPr>
            <w:tcW w:w="988" w:type="dxa"/>
            <w:shd w:val="clear" w:color="auto" w:fill="auto"/>
          </w:tcPr>
          <w:p w14:paraId="64BFBAE2"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2A7149CB"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5728CB7C" w14:textId="77777777" w:rsidR="006024BE" w:rsidRPr="006024BE" w:rsidRDefault="006024BE" w:rsidP="006024BE">
            <w:pPr>
              <w:spacing w:line="360" w:lineRule="auto"/>
              <w:rPr>
                <w:rFonts w:eastAsia="Calibri" w:cs="Times New Roman"/>
                <w:b/>
                <w:szCs w:val="24"/>
              </w:rPr>
            </w:pPr>
          </w:p>
        </w:tc>
      </w:tr>
      <w:tr w:rsidR="006024BE" w:rsidRPr="006024BE" w14:paraId="2FA4CCC0" w14:textId="77777777" w:rsidTr="00C4301B">
        <w:tc>
          <w:tcPr>
            <w:tcW w:w="988" w:type="dxa"/>
            <w:shd w:val="clear" w:color="auto" w:fill="auto"/>
          </w:tcPr>
          <w:p w14:paraId="21A35156"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117422F7"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2F6E2597" w14:textId="77777777" w:rsidR="006024BE" w:rsidRPr="006024BE" w:rsidRDefault="006024BE" w:rsidP="006024BE">
            <w:pPr>
              <w:spacing w:line="360" w:lineRule="auto"/>
              <w:rPr>
                <w:rFonts w:eastAsia="Calibri" w:cs="Times New Roman"/>
                <w:b/>
                <w:szCs w:val="24"/>
              </w:rPr>
            </w:pPr>
          </w:p>
        </w:tc>
      </w:tr>
      <w:tr w:rsidR="006024BE" w:rsidRPr="006024BE" w14:paraId="2E91E5B3" w14:textId="77777777" w:rsidTr="00C4301B">
        <w:tc>
          <w:tcPr>
            <w:tcW w:w="988" w:type="dxa"/>
            <w:shd w:val="clear" w:color="auto" w:fill="auto"/>
          </w:tcPr>
          <w:p w14:paraId="604FB2BF"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6C8930C9"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66218255" w14:textId="77777777" w:rsidR="006024BE" w:rsidRPr="006024BE" w:rsidRDefault="006024BE" w:rsidP="006024BE">
            <w:pPr>
              <w:spacing w:line="360" w:lineRule="auto"/>
              <w:rPr>
                <w:rFonts w:eastAsia="Calibri" w:cs="Times New Roman"/>
                <w:b/>
                <w:szCs w:val="24"/>
              </w:rPr>
            </w:pPr>
          </w:p>
        </w:tc>
      </w:tr>
      <w:tr w:rsidR="006024BE" w:rsidRPr="006024BE" w14:paraId="43454C3C" w14:textId="77777777" w:rsidTr="00C4301B">
        <w:tc>
          <w:tcPr>
            <w:tcW w:w="988" w:type="dxa"/>
            <w:shd w:val="clear" w:color="auto" w:fill="auto"/>
          </w:tcPr>
          <w:p w14:paraId="2E25D04E"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7BB516BA"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6D35C7F7" w14:textId="77777777" w:rsidR="006024BE" w:rsidRPr="006024BE" w:rsidRDefault="006024BE" w:rsidP="006024BE">
            <w:pPr>
              <w:spacing w:line="360" w:lineRule="auto"/>
              <w:rPr>
                <w:rFonts w:eastAsia="Calibri" w:cs="Times New Roman"/>
                <w:b/>
                <w:szCs w:val="24"/>
              </w:rPr>
            </w:pPr>
          </w:p>
        </w:tc>
      </w:tr>
      <w:tr w:rsidR="006024BE" w:rsidRPr="006024BE" w14:paraId="40B9EFBD" w14:textId="77777777" w:rsidTr="00C4301B">
        <w:tc>
          <w:tcPr>
            <w:tcW w:w="988" w:type="dxa"/>
            <w:shd w:val="clear" w:color="auto" w:fill="auto"/>
          </w:tcPr>
          <w:p w14:paraId="548A7D3A"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5FF2F555"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06BAA0DD" w14:textId="77777777" w:rsidR="006024BE" w:rsidRPr="006024BE" w:rsidRDefault="006024BE" w:rsidP="006024BE">
            <w:pPr>
              <w:spacing w:line="360" w:lineRule="auto"/>
              <w:rPr>
                <w:rFonts w:eastAsia="Calibri" w:cs="Times New Roman"/>
                <w:b/>
                <w:szCs w:val="24"/>
              </w:rPr>
            </w:pPr>
          </w:p>
        </w:tc>
      </w:tr>
      <w:tr w:rsidR="006024BE" w:rsidRPr="006024BE" w14:paraId="77516D02" w14:textId="77777777" w:rsidTr="00C4301B">
        <w:tc>
          <w:tcPr>
            <w:tcW w:w="988" w:type="dxa"/>
            <w:shd w:val="clear" w:color="auto" w:fill="auto"/>
          </w:tcPr>
          <w:p w14:paraId="382EFB01"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7D602AEE"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6D5BD6EE" w14:textId="77777777" w:rsidR="006024BE" w:rsidRPr="006024BE" w:rsidRDefault="006024BE" w:rsidP="006024BE">
            <w:pPr>
              <w:spacing w:line="360" w:lineRule="auto"/>
              <w:rPr>
                <w:rFonts w:eastAsia="Calibri" w:cs="Times New Roman"/>
                <w:b/>
                <w:szCs w:val="24"/>
              </w:rPr>
            </w:pPr>
          </w:p>
        </w:tc>
      </w:tr>
      <w:tr w:rsidR="006024BE" w:rsidRPr="006024BE" w14:paraId="172AACFC" w14:textId="77777777" w:rsidTr="00C4301B">
        <w:tc>
          <w:tcPr>
            <w:tcW w:w="988" w:type="dxa"/>
            <w:shd w:val="clear" w:color="auto" w:fill="auto"/>
          </w:tcPr>
          <w:p w14:paraId="09CFCC02" w14:textId="77777777" w:rsidR="006024BE" w:rsidRPr="006024BE" w:rsidRDefault="006024BE" w:rsidP="006024BE">
            <w:pPr>
              <w:spacing w:line="360" w:lineRule="auto"/>
              <w:rPr>
                <w:rFonts w:eastAsia="Calibri" w:cs="Times New Roman"/>
                <w:b/>
                <w:szCs w:val="24"/>
              </w:rPr>
            </w:pPr>
          </w:p>
        </w:tc>
        <w:tc>
          <w:tcPr>
            <w:tcW w:w="5430" w:type="dxa"/>
            <w:shd w:val="clear" w:color="auto" w:fill="auto"/>
          </w:tcPr>
          <w:p w14:paraId="03D219F5" w14:textId="77777777" w:rsidR="006024BE" w:rsidRPr="006024BE" w:rsidRDefault="006024BE" w:rsidP="006024BE">
            <w:pPr>
              <w:spacing w:line="360" w:lineRule="auto"/>
              <w:rPr>
                <w:rFonts w:eastAsia="Calibri" w:cs="Times New Roman"/>
                <w:b/>
                <w:szCs w:val="24"/>
              </w:rPr>
            </w:pPr>
          </w:p>
        </w:tc>
        <w:tc>
          <w:tcPr>
            <w:tcW w:w="3210" w:type="dxa"/>
            <w:shd w:val="clear" w:color="auto" w:fill="auto"/>
          </w:tcPr>
          <w:p w14:paraId="2E3A8C72" w14:textId="77777777" w:rsidR="006024BE" w:rsidRPr="006024BE" w:rsidRDefault="006024BE" w:rsidP="006024BE">
            <w:pPr>
              <w:spacing w:line="360" w:lineRule="auto"/>
              <w:rPr>
                <w:rFonts w:eastAsia="Calibri" w:cs="Times New Roman"/>
                <w:b/>
                <w:szCs w:val="24"/>
              </w:rPr>
            </w:pPr>
          </w:p>
        </w:tc>
      </w:tr>
    </w:tbl>
    <w:p w14:paraId="5B3B0288" w14:textId="77777777" w:rsidR="006024BE" w:rsidRPr="006024BE" w:rsidRDefault="006024BE" w:rsidP="006024BE">
      <w:pPr>
        <w:spacing w:line="360" w:lineRule="auto"/>
        <w:rPr>
          <w:rFonts w:eastAsia="Calibri" w:cs="Times New Roman"/>
          <w:szCs w:val="24"/>
        </w:rPr>
      </w:pPr>
    </w:p>
    <w:p w14:paraId="01DD0416" w14:textId="77777777" w:rsidR="006024BE" w:rsidRPr="006024BE" w:rsidRDefault="006024BE" w:rsidP="006024BE">
      <w:pPr>
        <w:spacing w:line="360" w:lineRule="auto"/>
        <w:rPr>
          <w:rFonts w:eastAsia="Calibri" w:cs="Times New Roman"/>
          <w:szCs w:val="24"/>
        </w:rPr>
      </w:pPr>
    </w:p>
    <w:tbl>
      <w:tblPr>
        <w:tblW w:w="9803" w:type="dxa"/>
        <w:tblLayout w:type="fixed"/>
        <w:tblCellMar>
          <w:left w:w="70" w:type="dxa"/>
          <w:right w:w="70" w:type="dxa"/>
        </w:tblCellMar>
        <w:tblLook w:val="0000" w:firstRow="0" w:lastRow="0" w:firstColumn="0" w:lastColumn="0" w:noHBand="0" w:noVBand="0"/>
      </w:tblPr>
      <w:tblGrid>
        <w:gridCol w:w="6874"/>
        <w:gridCol w:w="2929"/>
      </w:tblGrid>
      <w:tr w:rsidR="006024BE" w:rsidRPr="006024BE" w14:paraId="4862E01C" w14:textId="77777777" w:rsidTr="00C4301B">
        <w:tc>
          <w:tcPr>
            <w:tcW w:w="6874" w:type="dxa"/>
          </w:tcPr>
          <w:p w14:paraId="16F269F4" w14:textId="77777777" w:rsidR="006024BE" w:rsidRPr="006024BE" w:rsidRDefault="006024BE" w:rsidP="006024BE">
            <w:pPr>
              <w:spacing w:line="276" w:lineRule="auto"/>
              <w:rPr>
                <w:rFonts w:eastAsia="Times New Roman" w:cs="Times New Roman"/>
                <w:sz w:val="20"/>
                <w:szCs w:val="20"/>
              </w:rPr>
            </w:pPr>
            <w:r w:rsidRPr="006024BE">
              <w:rPr>
                <w:rFonts w:eastAsia="Calibri" w:cs="Times New Roman"/>
                <w:szCs w:val="24"/>
              </w:rPr>
              <w:t>Komisijos narys</w:t>
            </w:r>
            <w:r w:rsidRPr="006024BE">
              <w:rPr>
                <w:rFonts w:eastAsia="Times New Roman" w:cs="Times New Roman"/>
                <w:sz w:val="20"/>
                <w:szCs w:val="20"/>
              </w:rPr>
              <w:t xml:space="preserve">                                                  _______________</w:t>
            </w:r>
          </w:p>
          <w:p w14:paraId="6CD784B1" w14:textId="77777777" w:rsidR="006024BE" w:rsidRPr="006024BE" w:rsidRDefault="006024BE" w:rsidP="006024BE">
            <w:pPr>
              <w:spacing w:line="276" w:lineRule="auto"/>
              <w:jc w:val="center"/>
              <w:rPr>
                <w:rFonts w:eastAsia="Times New Roman" w:cs="Times New Roman"/>
                <w:sz w:val="20"/>
                <w:szCs w:val="20"/>
              </w:rPr>
            </w:pPr>
            <w:r w:rsidRPr="006024BE">
              <w:rPr>
                <w:rFonts w:eastAsia="Times New Roman" w:cs="Times New Roman"/>
                <w:sz w:val="20"/>
                <w:szCs w:val="20"/>
              </w:rPr>
              <w:t xml:space="preserve">                         </w:t>
            </w:r>
            <w:r w:rsidR="0021764A">
              <w:rPr>
                <w:rFonts w:eastAsia="Times New Roman" w:cs="Times New Roman"/>
                <w:sz w:val="20"/>
                <w:szCs w:val="20"/>
              </w:rPr>
              <w:t xml:space="preserve">                            </w:t>
            </w:r>
            <w:r w:rsidRPr="006024BE">
              <w:rPr>
                <w:rFonts w:eastAsia="Times New Roman" w:cs="Times New Roman"/>
                <w:sz w:val="20"/>
                <w:szCs w:val="20"/>
              </w:rPr>
              <w:t xml:space="preserve"> (parašas)</w:t>
            </w:r>
          </w:p>
        </w:tc>
        <w:tc>
          <w:tcPr>
            <w:tcW w:w="2929" w:type="dxa"/>
          </w:tcPr>
          <w:p w14:paraId="230A5CFC" w14:textId="77777777" w:rsidR="006024BE" w:rsidRPr="006024BE" w:rsidRDefault="006024BE" w:rsidP="006024BE">
            <w:pPr>
              <w:spacing w:line="276" w:lineRule="auto"/>
              <w:rPr>
                <w:rFonts w:eastAsia="Times New Roman" w:cs="Times New Roman"/>
                <w:sz w:val="20"/>
                <w:szCs w:val="20"/>
              </w:rPr>
            </w:pPr>
            <w:r w:rsidRPr="006024BE">
              <w:rPr>
                <w:rFonts w:eastAsia="Times New Roman" w:cs="Times New Roman"/>
                <w:sz w:val="20"/>
                <w:szCs w:val="20"/>
              </w:rPr>
              <w:t>___________________________</w:t>
            </w:r>
          </w:p>
          <w:p w14:paraId="5F9DEB90" w14:textId="77777777" w:rsidR="006024BE" w:rsidRPr="006024BE" w:rsidRDefault="006024BE" w:rsidP="006024BE">
            <w:pPr>
              <w:spacing w:line="276" w:lineRule="auto"/>
              <w:jc w:val="center"/>
              <w:rPr>
                <w:rFonts w:eastAsia="Times New Roman" w:cs="Times New Roman"/>
                <w:sz w:val="20"/>
                <w:szCs w:val="20"/>
              </w:rPr>
            </w:pPr>
            <w:r w:rsidRPr="006024BE">
              <w:rPr>
                <w:rFonts w:eastAsia="Times New Roman" w:cs="Times New Roman"/>
                <w:sz w:val="20"/>
                <w:szCs w:val="20"/>
              </w:rPr>
              <w:t>(vardas, pavardė)</w:t>
            </w:r>
          </w:p>
        </w:tc>
      </w:tr>
    </w:tbl>
    <w:p w14:paraId="143C6220" w14:textId="77777777" w:rsidR="006024BE" w:rsidRPr="006024BE" w:rsidRDefault="006024BE" w:rsidP="006024BE">
      <w:pPr>
        <w:rPr>
          <w:rFonts w:eastAsia="Calibri" w:cs="Times New Roman"/>
          <w:szCs w:val="24"/>
        </w:rPr>
      </w:pPr>
    </w:p>
    <w:p w14:paraId="6B8D11D5" w14:textId="77777777" w:rsidR="006024BE" w:rsidRPr="006024BE" w:rsidRDefault="006024BE" w:rsidP="006024BE">
      <w:pPr>
        <w:rPr>
          <w:rFonts w:eastAsia="Calibri" w:cs="Times New Roman"/>
          <w:szCs w:val="24"/>
        </w:rPr>
      </w:pPr>
    </w:p>
    <w:p w14:paraId="1DF1F8AA" w14:textId="77777777" w:rsidR="006024BE" w:rsidRPr="006024BE" w:rsidRDefault="006024BE" w:rsidP="006024BE">
      <w:pPr>
        <w:rPr>
          <w:rFonts w:eastAsia="Calibri" w:cs="Times New Roman"/>
          <w:szCs w:val="24"/>
        </w:rPr>
      </w:pPr>
    </w:p>
    <w:p w14:paraId="66DD54F7" w14:textId="77777777" w:rsidR="006024BE" w:rsidRPr="006024BE" w:rsidRDefault="006024BE" w:rsidP="006024BE">
      <w:pPr>
        <w:spacing w:after="160" w:line="259" w:lineRule="auto"/>
        <w:rPr>
          <w:rFonts w:eastAsia="Calibri" w:cs="Times New Roman"/>
          <w:szCs w:val="24"/>
        </w:rPr>
      </w:pPr>
      <w:r w:rsidRPr="006024BE">
        <w:rPr>
          <w:rFonts w:eastAsia="Calibri" w:cs="Times New Roman"/>
          <w:szCs w:val="24"/>
        </w:rPr>
        <w:br w:type="page"/>
      </w:r>
    </w:p>
    <w:p w14:paraId="5411854F" w14:textId="77777777" w:rsidR="006024BE" w:rsidRDefault="006024BE" w:rsidP="0021764A">
      <w:pPr>
        <w:pStyle w:val="Default"/>
        <w:ind w:left="5184"/>
      </w:pPr>
      <w:r w:rsidRPr="00711E63">
        <w:lastRenderedPageBreak/>
        <w:t>Konkurso direktoriaus pavaduotojo</w:t>
      </w:r>
      <w:r w:rsidR="0021764A">
        <w:t xml:space="preserve"> </w:t>
      </w:r>
      <w:r w:rsidRPr="00711E63">
        <w:t>ugdymui pareigoms užimti</w:t>
      </w:r>
      <w:r w:rsidR="0021764A">
        <w:t xml:space="preserve"> </w:t>
      </w:r>
      <w:r>
        <w:t>organizavimo tvarkos aprašo 5</w:t>
      </w:r>
      <w:r w:rsidRPr="00711E63">
        <w:t xml:space="preserve"> priedas</w:t>
      </w:r>
    </w:p>
    <w:p w14:paraId="3F341206" w14:textId="77777777" w:rsidR="006024BE" w:rsidRPr="006024BE" w:rsidRDefault="006024BE" w:rsidP="006024BE">
      <w:pPr>
        <w:ind w:left="5192" w:firstLine="1298"/>
        <w:rPr>
          <w:rFonts w:eastAsia="Calibri" w:cs="Times New Roman"/>
          <w:szCs w:val="24"/>
        </w:rPr>
      </w:pPr>
    </w:p>
    <w:p w14:paraId="4BA4405A" w14:textId="77777777" w:rsidR="006024BE" w:rsidRPr="006024BE" w:rsidRDefault="006024BE" w:rsidP="006024BE">
      <w:pPr>
        <w:rPr>
          <w:rFonts w:eastAsia="Calibri" w:cs="Times New Roman"/>
          <w:szCs w:val="24"/>
        </w:rPr>
      </w:pPr>
    </w:p>
    <w:p w14:paraId="7745A42B" w14:textId="77777777" w:rsidR="006024BE" w:rsidRPr="006024BE" w:rsidRDefault="006024BE" w:rsidP="006024BE">
      <w:pPr>
        <w:spacing w:line="276" w:lineRule="auto"/>
        <w:jc w:val="center"/>
        <w:rPr>
          <w:rFonts w:eastAsia="Calibri" w:cs="Times New Roman"/>
          <w:b/>
          <w:szCs w:val="24"/>
        </w:rPr>
      </w:pPr>
      <w:r w:rsidRPr="006024BE">
        <w:rPr>
          <w:rFonts w:eastAsia="Calibri" w:cs="Times New Roman"/>
          <w:b/>
          <w:szCs w:val="24"/>
        </w:rPr>
        <w:t>PRETENDENTŲ VERTINIMO SUVESTINĖ LENTELĖ</w:t>
      </w:r>
    </w:p>
    <w:p w14:paraId="45B7FFE7" w14:textId="77777777" w:rsidR="006024BE" w:rsidRPr="006024BE" w:rsidRDefault="006024BE" w:rsidP="006024BE">
      <w:pPr>
        <w:spacing w:line="276" w:lineRule="auto"/>
        <w:jc w:val="center"/>
        <w:rPr>
          <w:rFonts w:eastAsia="Calibri" w:cs="Times New Roman"/>
          <w:szCs w:val="24"/>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851"/>
        <w:gridCol w:w="850"/>
        <w:gridCol w:w="851"/>
        <w:gridCol w:w="8"/>
        <w:gridCol w:w="1126"/>
        <w:gridCol w:w="8"/>
        <w:gridCol w:w="1551"/>
        <w:gridCol w:w="8"/>
      </w:tblGrid>
      <w:tr w:rsidR="006024BE" w:rsidRPr="006024BE" w14:paraId="668147A8" w14:textId="77777777" w:rsidTr="006024BE">
        <w:tc>
          <w:tcPr>
            <w:tcW w:w="704" w:type="dxa"/>
            <w:vMerge w:val="restart"/>
            <w:shd w:val="clear" w:color="auto" w:fill="auto"/>
          </w:tcPr>
          <w:p w14:paraId="3EE12B8B" w14:textId="77777777" w:rsidR="006024BE" w:rsidRPr="006024BE" w:rsidRDefault="006024BE" w:rsidP="006024BE">
            <w:pPr>
              <w:jc w:val="center"/>
              <w:rPr>
                <w:rFonts w:eastAsia="Calibri" w:cs="Times New Roman"/>
                <w:b/>
                <w:szCs w:val="24"/>
              </w:rPr>
            </w:pPr>
            <w:r w:rsidRPr="006024BE">
              <w:rPr>
                <w:rFonts w:eastAsia="Calibri" w:cs="Times New Roman"/>
                <w:b/>
                <w:szCs w:val="24"/>
              </w:rPr>
              <w:t>Eil. Nr.</w:t>
            </w:r>
          </w:p>
        </w:tc>
        <w:tc>
          <w:tcPr>
            <w:tcW w:w="3260" w:type="dxa"/>
            <w:vMerge w:val="restart"/>
            <w:shd w:val="clear" w:color="auto" w:fill="auto"/>
          </w:tcPr>
          <w:p w14:paraId="5F50392E" w14:textId="77777777" w:rsidR="006024BE" w:rsidRPr="006024BE" w:rsidRDefault="006024BE" w:rsidP="006024BE">
            <w:pPr>
              <w:jc w:val="center"/>
              <w:rPr>
                <w:rFonts w:eastAsia="Calibri" w:cs="Times New Roman"/>
                <w:b/>
                <w:szCs w:val="24"/>
              </w:rPr>
            </w:pPr>
            <w:r w:rsidRPr="006024BE">
              <w:rPr>
                <w:rFonts w:eastAsia="Calibri" w:cs="Times New Roman"/>
                <w:b/>
                <w:szCs w:val="24"/>
              </w:rPr>
              <w:t>Pretendento vardas ir</w:t>
            </w:r>
          </w:p>
          <w:p w14:paraId="23AE70B4" w14:textId="77777777" w:rsidR="006024BE" w:rsidRPr="006024BE" w:rsidRDefault="006024BE" w:rsidP="006024BE">
            <w:pPr>
              <w:jc w:val="center"/>
              <w:rPr>
                <w:rFonts w:eastAsia="Calibri" w:cs="Times New Roman"/>
                <w:b/>
                <w:szCs w:val="24"/>
              </w:rPr>
            </w:pPr>
            <w:r w:rsidRPr="006024BE">
              <w:rPr>
                <w:rFonts w:eastAsia="Calibri" w:cs="Times New Roman"/>
                <w:b/>
                <w:szCs w:val="24"/>
              </w:rPr>
              <w:t>pavardė</w:t>
            </w:r>
          </w:p>
        </w:tc>
        <w:tc>
          <w:tcPr>
            <w:tcW w:w="2560" w:type="dxa"/>
            <w:gridSpan w:val="4"/>
            <w:shd w:val="clear" w:color="auto" w:fill="auto"/>
          </w:tcPr>
          <w:p w14:paraId="76267ECE" w14:textId="77777777" w:rsidR="006024BE" w:rsidRPr="006024BE" w:rsidRDefault="006024BE" w:rsidP="006024BE">
            <w:pPr>
              <w:jc w:val="center"/>
              <w:rPr>
                <w:rFonts w:eastAsia="Calibri" w:cs="Times New Roman"/>
                <w:b/>
                <w:szCs w:val="24"/>
              </w:rPr>
            </w:pPr>
            <w:r w:rsidRPr="006024BE">
              <w:rPr>
                <w:rFonts w:eastAsia="Calibri" w:cs="Times New Roman"/>
                <w:b/>
                <w:szCs w:val="24"/>
              </w:rPr>
              <w:t>Komisijos nariai</w:t>
            </w:r>
          </w:p>
        </w:tc>
        <w:tc>
          <w:tcPr>
            <w:tcW w:w="1134" w:type="dxa"/>
            <w:gridSpan w:val="2"/>
            <w:shd w:val="clear" w:color="auto" w:fill="auto"/>
          </w:tcPr>
          <w:p w14:paraId="3DDBA7BC" w14:textId="77777777" w:rsidR="006024BE" w:rsidRPr="006024BE" w:rsidRDefault="006024BE" w:rsidP="006024BE">
            <w:pPr>
              <w:jc w:val="center"/>
              <w:rPr>
                <w:rFonts w:eastAsia="Calibri" w:cs="Times New Roman"/>
                <w:b/>
                <w:szCs w:val="24"/>
              </w:rPr>
            </w:pPr>
            <w:r w:rsidRPr="006024BE">
              <w:rPr>
                <w:rFonts w:eastAsia="Calibri" w:cs="Times New Roman"/>
                <w:b/>
                <w:szCs w:val="24"/>
              </w:rPr>
              <w:t>Balų vidurkis</w:t>
            </w:r>
          </w:p>
        </w:tc>
        <w:tc>
          <w:tcPr>
            <w:tcW w:w="1559" w:type="dxa"/>
            <w:gridSpan w:val="2"/>
            <w:shd w:val="clear" w:color="auto" w:fill="auto"/>
          </w:tcPr>
          <w:p w14:paraId="2EBEBDBA" w14:textId="77777777" w:rsidR="006024BE" w:rsidRPr="006024BE" w:rsidRDefault="006024BE" w:rsidP="006024BE">
            <w:pPr>
              <w:jc w:val="center"/>
              <w:rPr>
                <w:rFonts w:eastAsia="Calibri" w:cs="Times New Roman"/>
                <w:b/>
                <w:szCs w:val="24"/>
              </w:rPr>
            </w:pPr>
            <w:r w:rsidRPr="006024BE">
              <w:rPr>
                <w:rFonts w:eastAsia="Calibri" w:cs="Times New Roman"/>
                <w:b/>
                <w:szCs w:val="24"/>
              </w:rPr>
              <w:t>Atrankoje užimta vieta</w:t>
            </w:r>
          </w:p>
        </w:tc>
      </w:tr>
      <w:tr w:rsidR="006024BE" w:rsidRPr="006024BE" w14:paraId="72AD3486" w14:textId="77777777" w:rsidTr="006024BE">
        <w:trPr>
          <w:gridAfter w:val="1"/>
          <w:wAfter w:w="8" w:type="dxa"/>
          <w:trHeight w:val="286"/>
        </w:trPr>
        <w:tc>
          <w:tcPr>
            <w:tcW w:w="704" w:type="dxa"/>
            <w:vMerge/>
            <w:tcBorders>
              <w:bottom w:val="single" w:sz="4" w:space="0" w:color="auto"/>
            </w:tcBorders>
            <w:shd w:val="clear" w:color="auto" w:fill="auto"/>
          </w:tcPr>
          <w:p w14:paraId="08A6F5FD" w14:textId="77777777" w:rsidR="006024BE" w:rsidRPr="006024BE" w:rsidRDefault="006024BE" w:rsidP="006024BE">
            <w:pPr>
              <w:spacing w:line="276" w:lineRule="auto"/>
              <w:rPr>
                <w:rFonts w:eastAsia="Calibri" w:cs="Times New Roman"/>
                <w:szCs w:val="24"/>
              </w:rPr>
            </w:pPr>
          </w:p>
        </w:tc>
        <w:tc>
          <w:tcPr>
            <w:tcW w:w="3260" w:type="dxa"/>
            <w:vMerge/>
            <w:tcBorders>
              <w:bottom w:val="single" w:sz="4" w:space="0" w:color="auto"/>
            </w:tcBorders>
            <w:shd w:val="clear" w:color="auto" w:fill="auto"/>
          </w:tcPr>
          <w:p w14:paraId="0837AB5A" w14:textId="77777777" w:rsidR="006024BE" w:rsidRPr="006024BE" w:rsidRDefault="006024BE" w:rsidP="006024BE">
            <w:pPr>
              <w:spacing w:line="276" w:lineRule="auto"/>
              <w:rPr>
                <w:rFonts w:eastAsia="Calibri" w:cs="Times New Roman"/>
                <w:szCs w:val="24"/>
              </w:rPr>
            </w:pPr>
          </w:p>
        </w:tc>
        <w:tc>
          <w:tcPr>
            <w:tcW w:w="851" w:type="dxa"/>
            <w:tcBorders>
              <w:bottom w:val="single" w:sz="4" w:space="0" w:color="auto"/>
            </w:tcBorders>
            <w:shd w:val="clear" w:color="auto" w:fill="auto"/>
          </w:tcPr>
          <w:p w14:paraId="5AB55743" w14:textId="77777777" w:rsidR="006024BE" w:rsidRPr="006024BE" w:rsidRDefault="006024BE" w:rsidP="006024BE">
            <w:pPr>
              <w:spacing w:line="276" w:lineRule="auto"/>
              <w:rPr>
                <w:rFonts w:eastAsia="Calibri" w:cs="Times New Roman"/>
                <w:szCs w:val="24"/>
              </w:rPr>
            </w:pPr>
          </w:p>
        </w:tc>
        <w:tc>
          <w:tcPr>
            <w:tcW w:w="850" w:type="dxa"/>
            <w:tcBorders>
              <w:bottom w:val="single" w:sz="4" w:space="0" w:color="auto"/>
            </w:tcBorders>
            <w:shd w:val="clear" w:color="auto" w:fill="auto"/>
          </w:tcPr>
          <w:p w14:paraId="79E18EB0" w14:textId="77777777" w:rsidR="006024BE" w:rsidRPr="006024BE" w:rsidRDefault="006024BE" w:rsidP="006024BE">
            <w:pPr>
              <w:spacing w:line="276" w:lineRule="auto"/>
              <w:rPr>
                <w:rFonts w:eastAsia="Calibri" w:cs="Times New Roman"/>
                <w:szCs w:val="24"/>
              </w:rPr>
            </w:pPr>
          </w:p>
        </w:tc>
        <w:tc>
          <w:tcPr>
            <w:tcW w:w="851" w:type="dxa"/>
            <w:tcBorders>
              <w:bottom w:val="single" w:sz="4" w:space="0" w:color="auto"/>
            </w:tcBorders>
            <w:shd w:val="clear" w:color="auto" w:fill="auto"/>
          </w:tcPr>
          <w:p w14:paraId="5D2BDE9C" w14:textId="77777777" w:rsidR="006024BE" w:rsidRPr="006024BE" w:rsidRDefault="006024BE" w:rsidP="006024BE">
            <w:pPr>
              <w:spacing w:line="276" w:lineRule="auto"/>
              <w:rPr>
                <w:rFonts w:eastAsia="Calibri" w:cs="Times New Roman"/>
                <w:szCs w:val="24"/>
              </w:rPr>
            </w:pPr>
          </w:p>
        </w:tc>
        <w:tc>
          <w:tcPr>
            <w:tcW w:w="1134" w:type="dxa"/>
            <w:gridSpan w:val="2"/>
            <w:tcBorders>
              <w:bottom w:val="single" w:sz="4" w:space="0" w:color="auto"/>
            </w:tcBorders>
            <w:shd w:val="clear" w:color="auto" w:fill="auto"/>
          </w:tcPr>
          <w:p w14:paraId="7707FD6E" w14:textId="77777777" w:rsidR="006024BE" w:rsidRPr="006024BE" w:rsidRDefault="006024BE" w:rsidP="006024BE">
            <w:pPr>
              <w:spacing w:line="276" w:lineRule="auto"/>
              <w:rPr>
                <w:rFonts w:eastAsia="Calibri" w:cs="Times New Roman"/>
                <w:szCs w:val="24"/>
              </w:rPr>
            </w:pPr>
          </w:p>
        </w:tc>
        <w:tc>
          <w:tcPr>
            <w:tcW w:w="1559" w:type="dxa"/>
            <w:gridSpan w:val="2"/>
            <w:tcBorders>
              <w:bottom w:val="single" w:sz="4" w:space="0" w:color="auto"/>
            </w:tcBorders>
            <w:shd w:val="clear" w:color="auto" w:fill="auto"/>
          </w:tcPr>
          <w:p w14:paraId="08926158" w14:textId="77777777" w:rsidR="006024BE" w:rsidRPr="006024BE" w:rsidRDefault="006024BE" w:rsidP="006024BE">
            <w:pPr>
              <w:spacing w:line="276" w:lineRule="auto"/>
              <w:rPr>
                <w:rFonts w:eastAsia="Calibri" w:cs="Times New Roman"/>
                <w:szCs w:val="24"/>
              </w:rPr>
            </w:pPr>
          </w:p>
        </w:tc>
      </w:tr>
      <w:tr w:rsidR="006024BE" w:rsidRPr="006024BE" w14:paraId="75BEB126" w14:textId="77777777" w:rsidTr="006024BE">
        <w:trPr>
          <w:gridAfter w:val="1"/>
          <w:wAfter w:w="8" w:type="dxa"/>
        </w:trPr>
        <w:tc>
          <w:tcPr>
            <w:tcW w:w="704" w:type="dxa"/>
            <w:shd w:val="clear" w:color="auto" w:fill="auto"/>
          </w:tcPr>
          <w:p w14:paraId="79C4E46C"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117C0B3B"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5EC7A3FC"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2BEAD450"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6ADFCBC4"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2698FBB7"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55FD6954" w14:textId="77777777" w:rsidR="006024BE" w:rsidRPr="006024BE" w:rsidRDefault="006024BE" w:rsidP="006024BE">
            <w:pPr>
              <w:spacing w:line="276" w:lineRule="auto"/>
              <w:rPr>
                <w:rFonts w:eastAsia="Calibri" w:cs="Times New Roman"/>
                <w:szCs w:val="24"/>
              </w:rPr>
            </w:pPr>
          </w:p>
        </w:tc>
      </w:tr>
      <w:tr w:rsidR="006024BE" w:rsidRPr="006024BE" w14:paraId="78C8700D" w14:textId="77777777" w:rsidTr="006024BE">
        <w:trPr>
          <w:gridAfter w:val="1"/>
          <w:wAfter w:w="8" w:type="dxa"/>
        </w:trPr>
        <w:tc>
          <w:tcPr>
            <w:tcW w:w="704" w:type="dxa"/>
            <w:shd w:val="clear" w:color="auto" w:fill="auto"/>
          </w:tcPr>
          <w:p w14:paraId="2F9F05C0"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02AC75D7"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2D31597A"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594262C8"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62D46BBF"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0A36571B"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61B85CAE" w14:textId="77777777" w:rsidR="006024BE" w:rsidRPr="006024BE" w:rsidRDefault="006024BE" w:rsidP="006024BE">
            <w:pPr>
              <w:spacing w:line="276" w:lineRule="auto"/>
              <w:rPr>
                <w:rFonts w:eastAsia="Calibri" w:cs="Times New Roman"/>
                <w:szCs w:val="24"/>
              </w:rPr>
            </w:pPr>
          </w:p>
        </w:tc>
      </w:tr>
      <w:tr w:rsidR="006024BE" w:rsidRPr="006024BE" w14:paraId="2A31F190" w14:textId="77777777" w:rsidTr="006024BE">
        <w:trPr>
          <w:gridAfter w:val="1"/>
          <w:wAfter w:w="8" w:type="dxa"/>
        </w:trPr>
        <w:tc>
          <w:tcPr>
            <w:tcW w:w="704" w:type="dxa"/>
            <w:shd w:val="clear" w:color="auto" w:fill="auto"/>
          </w:tcPr>
          <w:p w14:paraId="3C7F91B1"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05050D98"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2DE72EFA"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1901ED7C"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7A007E84"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0002914F"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7D8D20D8" w14:textId="77777777" w:rsidR="006024BE" w:rsidRPr="006024BE" w:rsidRDefault="006024BE" w:rsidP="006024BE">
            <w:pPr>
              <w:spacing w:line="276" w:lineRule="auto"/>
              <w:rPr>
                <w:rFonts w:eastAsia="Calibri" w:cs="Times New Roman"/>
                <w:szCs w:val="24"/>
              </w:rPr>
            </w:pPr>
          </w:p>
        </w:tc>
      </w:tr>
      <w:tr w:rsidR="006024BE" w:rsidRPr="006024BE" w14:paraId="660B9BAC" w14:textId="77777777" w:rsidTr="006024BE">
        <w:trPr>
          <w:gridAfter w:val="1"/>
          <w:wAfter w:w="8" w:type="dxa"/>
        </w:trPr>
        <w:tc>
          <w:tcPr>
            <w:tcW w:w="704" w:type="dxa"/>
            <w:shd w:val="clear" w:color="auto" w:fill="auto"/>
          </w:tcPr>
          <w:p w14:paraId="590CE2B9"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5E62C300"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0DDFB124"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599B7942"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3C87C83F"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4019E89C"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3CFD8CB4" w14:textId="77777777" w:rsidR="006024BE" w:rsidRPr="006024BE" w:rsidRDefault="006024BE" w:rsidP="006024BE">
            <w:pPr>
              <w:spacing w:line="276" w:lineRule="auto"/>
              <w:rPr>
                <w:rFonts w:eastAsia="Calibri" w:cs="Times New Roman"/>
                <w:szCs w:val="24"/>
              </w:rPr>
            </w:pPr>
          </w:p>
        </w:tc>
      </w:tr>
      <w:tr w:rsidR="006024BE" w:rsidRPr="006024BE" w14:paraId="1F50E131" w14:textId="77777777" w:rsidTr="006024BE">
        <w:trPr>
          <w:gridAfter w:val="1"/>
          <w:wAfter w:w="8" w:type="dxa"/>
        </w:trPr>
        <w:tc>
          <w:tcPr>
            <w:tcW w:w="704" w:type="dxa"/>
            <w:shd w:val="clear" w:color="auto" w:fill="auto"/>
          </w:tcPr>
          <w:p w14:paraId="665FFDDC"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0B9ABBBD"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4A20FAD5"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6E43878E"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2FB44C0C"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32D62CC5"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5D80552F" w14:textId="77777777" w:rsidR="006024BE" w:rsidRPr="006024BE" w:rsidRDefault="006024BE" w:rsidP="006024BE">
            <w:pPr>
              <w:spacing w:line="276" w:lineRule="auto"/>
              <w:rPr>
                <w:rFonts w:eastAsia="Calibri" w:cs="Times New Roman"/>
                <w:szCs w:val="24"/>
              </w:rPr>
            </w:pPr>
          </w:p>
        </w:tc>
      </w:tr>
      <w:tr w:rsidR="006024BE" w:rsidRPr="006024BE" w14:paraId="57B16DA5" w14:textId="77777777" w:rsidTr="006024BE">
        <w:trPr>
          <w:gridAfter w:val="1"/>
          <w:wAfter w:w="8" w:type="dxa"/>
        </w:trPr>
        <w:tc>
          <w:tcPr>
            <w:tcW w:w="704" w:type="dxa"/>
            <w:shd w:val="clear" w:color="auto" w:fill="auto"/>
          </w:tcPr>
          <w:p w14:paraId="7CDBC49A"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161243CE"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55BFF30D"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3FDC22EC"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7B349278"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2AE40486"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088E5722" w14:textId="77777777" w:rsidR="006024BE" w:rsidRPr="006024BE" w:rsidRDefault="006024BE" w:rsidP="006024BE">
            <w:pPr>
              <w:spacing w:line="276" w:lineRule="auto"/>
              <w:rPr>
                <w:rFonts w:eastAsia="Calibri" w:cs="Times New Roman"/>
                <w:szCs w:val="24"/>
              </w:rPr>
            </w:pPr>
          </w:p>
        </w:tc>
      </w:tr>
      <w:tr w:rsidR="006024BE" w:rsidRPr="006024BE" w14:paraId="1689FBF1" w14:textId="77777777" w:rsidTr="006024BE">
        <w:trPr>
          <w:gridAfter w:val="1"/>
          <w:wAfter w:w="8" w:type="dxa"/>
        </w:trPr>
        <w:tc>
          <w:tcPr>
            <w:tcW w:w="704" w:type="dxa"/>
            <w:shd w:val="clear" w:color="auto" w:fill="auto"/>
          </w:tcPr>
          <w:p w14:paraId="4CC838EB"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383C7161"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01D66032"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18351C5B"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488D9FC2"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7C36B801"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5A3DF918" w14:textId="77777777" w:rsidR="006024BE" w:rsidRPr="006024BE" w:rsidRDefault="006024BE" w:rsidP="006024BE">
            <w:pPr>
              <w:spacing w:line="276" w:lineRule="auto"/>
              <w:rPr>
                <w:rFonts w:eastAsia="Calibri" w:cs="Times New Roman"/>
                <w:szCs w:val="24"/>
              </w:rPr>
            </w:pPr>
          </w:p>
        </w:tc>
      </w:tr>
      <w:tr w:rsidR="006024BE" w:rsidRPr="006024BE" w14:paraId="2A91365E" w14:textId="77777777" w:rsidTr="006024BE">
        <w:trPr>
          <w:gridAfter w:val="1"/>
          <w:wAfter w:w="8" w:type="dxa"/>
        </w:trPr>
        <w:tc>
          <w:tcPr>
            <w:tcW w:w="704" w:type="dxa"/>
            <w:shd w:val="clear" w:color="auto" w:fill="auto"/>
          </w:tcPr>
          <w:p w14:paraId="46930772"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1191716A"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13B8B08C"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2F59B7D0"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1FED6EF2"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72C5FF38"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30DD0839" w14:textId="77777777" w:rsidR="006024BE" w:rsidRPr="006024BE" w:rsidRDefault="006024BE" w:rsidP="006024BE">
            <w:pPr>
              <w:spacing w:line="276" w:lineRule="auto"/>
              <w:rPr>
                <w:rFonts w:eastAsia="Calibri" w:cs="Times New Roman"/>
                <w:szCs w:val="24"/>
              </w:rPr>
            </w:pPr>
          </w:p>
        </w:tc>
      </w:tr>
      <w:tr w:rsidR="006024BE" w:rsidRPr="006024BE" w14:paraId="31445451" w14:textId="77777777" w:rsidTr="006024BE">
        <w:trPr>
          <w:gridAfter w:val="1"/>
          <w:wAfter w:w="8" w:type="dxa"/>
        </w:trPr>
        <w:tc>
          <w:tcPr>
            <w:tcW w:w="704" w:type="dxa"/>
            <w:shd w:val="clear" w:color="auto" w:fill="auto"/>
          </w:tcPr>
          <w:p w14:paraId="1FDF8ED0"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5E769328"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05F85E52"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24471BC6"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5701464E"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66F31432"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165AB7A8" w14:textId="77777777" w:rsidR="006024BE" w:rsidRPr="006024BE" w:rsidRDefault="006024BE" w:rsidP="006024BE">
            <w:pPr>
              <w:spacing w:line="276" w:lineRule="auto"/>
              <w:rPr>
                <w:rFonts w:eastAsia="Calibri" w:cs="Times New Roman"/>
                <w:szCs w:val="24"/>
              </w:rPr>
            </w:pPr>
          </w:p>
        </w:tc>
      </w:tr>
      <w:tr w:rsidR="006024BE" w:rsidRPr="006024BE" w14:paraId="05E624CC" w14:textId="77777777" w:rsidTr="006024BE">
        <w:trPr>
          <w:gridAfter w:val="1"/>
          <w:wAfter w:w="8" w:type="dxa"/>
        </w:trPr>
        <w:tc>
          <w:tcPr>
            <w:tcW w:w="704" w:type="dxa"/>
            <w:shd w:val="clear" w:color="auto" w:fill="auto"/>
          </w:tcPr>
          <w:p w14:paraId="25636851" w14:textId="77777777" w:rsidR="006024BE" w:rsidRPr="006024BE" w:rsidRDefault="006024BE" w:rsidP="006024BE">
            <w:pPr>
              <w:pStyle w:val="Sraopastraipa"/>
              <w:numPr>
                <w:ilvl w:val="0"/>
                <w:numId w:val="1"/>
              </w:numPr>
              <w:spacing w:line="276" w:lineRule="auto"/>
              <w:ind w:hanging="551"/>
              <w:rPr>
                <w:rFonts w:eastAsia="Calibri" w:cs="Times New Roman"/>
                <w:szCs w:val="24"/>
              </w:rPr>
            </w:pPr>
          </w:p>
        </w:tc>
        <w:tc>
          <w:tcPr>
            <w:tcW w:w="3260" w:type="dxa"/>
            <w:shd w:val="clear" w:color="auto" w:fill="auto"/>
          </w:tcPr>
          <w:p w14:paraId="71A5AA70" w14:textId="77777777" w:rsidR="006024BE" w:rsidRPr="006024BE" w:rsidRDefault="006024BE" w:rsidP="006024BE">
            <w:pPr>
              <w:spacing w:line="276" w:lineRule="auto"/>
              <w:rPr>
                <w:rFonts w:eastAsia="Calibri" w:cs="Times New Roman"/>
                <w:sz w:val="32"/>
                <w:szCs w:val="32"/>
              </w:rPr>
            </w:pPr>
          </w:p>
        </w:tc>
        <w:tc>
          <w:tcPr>
            <w:tcW w:w="851" w:type="dxa"/>
            <w:shd w:val="clear" w:color="auto" w:fill="auto"/>
          </w:tcPr>
          <w:p w14:paraId="7B8881AC" w14:textId="77777777" w:rsidR="006024BE" w:rsidRPr="006024BE" w:rsidRDefault="006024BE" w:rsidP="006024BE">
            <w:pPr>
              <w:spacing w:line="276" w:lineRule="auto"/>
              <w:rPr>
                <w:rFonts w:eastAsia="Calibri" w:cs="Times New Roman"/>
                <w:szCs w:val="24"/>
              </w:rPr>
            </w:pPr>
          </w:p>
        </w:tc>
        <w:tc>
          <w:tcPr>
            <w:tcW w:w="850" w:type="dxa"/>
            <w:shd w:val="clear" w:color="auto" w:fill="auto"/>
          </w:tcPr>
          <w:p w14:paraId="3EE38E68" w14:textId="77777777" w:rsidR="006024BE" w:rsidRPr="006024BE" w:rsidRDefault="006024BE" w:rsidP="006024BE">
            <w:pPr>
              <w:spacing w:line="276" w:lineRule="auto"/>
              <w:rPr>
                <w:rFonts w:eastAsia="Calibri" w:cs="Times New Roman"/>
                <w:szCs w:val="24"/>
              </w:rPr>
            </w:pPr>
          </w:p>
        </w:tc>
        <w:tc>
          <w:tcPr>
            <w:tcW w:w="851" w:type="dxa"/>
            <w:shd w:val="clear" w:color="auto" w:fill="auto"/>
          </w:tcPr>
          <w:p w14:paraId="3ADB0D6A" w14:textId="77777777" w:rsidR="006024BE" w:rsidRPr="006024BE" w:rsidRDefault="006024BE" w:rsidP="006024BE">
            <w:pPr>
              <w:spacing w:line="276" w:lineRule="auto"/>
              <w:rPr>
                <w:rFonts w:eastAsia="Calibri" w:cs="Times New Roman"/>
                <w:szCs w:val="24"/>
              </w:rPr>
            </w:pPr>
          </w:p>
        </w:tc>
        <w:tc>
          <w:tcPr>
            <w:tcW w:w="1134" w:type="dxa"/>
            <w:gridSpan w:val="2"/>
            <w:shd w:val="clear" w:color="auto" w:fill="auto"/>
          </w:tcPr>
          <w:p w14:paraId="009E68FD" w14:textId="77777777" w:rsidR="006024BE" w:rsidRPr="006024BE" w:rsidRDefault="006024BE" w:rsidP="006024BE">
            <w:pPr>
              <w:spacing w:line="276" w:lineRule="auto"/>
              <w:rPr>
                <w:rFonts w:eastAsia="Calibri" w:cs="Times New Roman"/>
                <w:szCs w:val="24"/>
              </w:rPr>
            </w:pPr>
          </w:p>
        </w:tc>
        <w:tc>
          <w:tcPr>
            <w:tcW w:w="1559" w:type="dxa"/>
            <w:gridSpan w:val="2"/>
            <w:shd w:val="clear" w:color="auto" w:fill="auto"/>
          </w:tcPr>
          <w:p w14:paraId="582E5E57" w14:textId="77777777" w:rsidR="006024BE" w:rsidRPr="006024BE" w:rsidRDefault="006024BE" w:rsidP="006024BE">
            <w:pPr>
              <w:spacing w:line="276" w:lineRule="auto"/>
              <w:rPr>
                <w:rFonts w:eastAsia="Calibri" w:cs="Times New Roman"/>
                <w:szCs w:val="24"/>
              </w:rPr>
            </w:pPr>
          </w:p>
        </w:tc>
      </w:tr>
    </w:tbl>
    <w:p w14:paraId="691E6858" w14:textId="77777777" w:rsidR="006024BE" w:rsidRPr="006024BE" w:rsidRDefault="006024BE" w:rsidP="006024BE">
      <w:pPr>
        <w:spacing w:line="360" w:lineRule="auto"/>
        <w:rPr>
          <w:rFonts w:eastAsia="Calibri" w:cs="Times New Roman"/>
          <w:szCs w:val="24"/>
        </w:rPr>
      </w:pPr>
    </w:p>
    <w:p w14:paraId="4E95E7B0" w14:textId="77777777" w:rsidR="006024BE" w:rsidRPr="006024BE" w:rsidRDefault="006024BE" w:rsidP="006024BE">
      <w:pPr>
        <w:spacing w:line="360" w:lineRule="auto"/>
        <w:rPr>
          <w:rFonts w:eastAsia="Calibri" w:cs="Times New Roman"/>
          <w:szCs w:val="24"/>
        </w:rPr>
      </w:pPr>
    </w:p>
    <w:tbl>
      <w:tblPr>
        <w:tblW w:w="9803" w:type="dxa"/>
        <w:tblLayout w:type="fixed"/>
        <w:tblCellMar>
          <w:left w:w="70" w:type="dxa"/>
          <w:right w:w="70" w:type="dxa"/>
        </w:tblCellMar>
        <w:tblLook w:val="0000" w:firstRow="0" w:lastRow="0" w:firstColumn="0" w:lastColumn="0" w:noHBand="0" w:noVBand="0"/>
      </w:tblPr>
      <w:tblGrid>
        <w:gridCol w:w="6874"/>
        <w:gridCol w:w="2929"/>
      </w:tblGrid>
      <w:tr w:rsidR="006024BE" w:rsidRPr="006024BE" w14:paraId="62799D53" w14:textId="77777777" w:rsidTr="00C4301B">
        <w:tc>
          <w:tcPr>
            <w:tcW w:w="6874" w:type="dxa"/>
          </w:tcPr>
          <w:p w14:paraId="67E61E1B" w14:textId="77777777" w:rsidR="006024BE" w:rsidRPr="006024BE" w:rsidRDefault="006024BE" w:rsidP="006024BE">
            <w:pPr>
              <w:spacing w:line="276" w:lineRule="auto"/>
              <w:rPr>
                <w:rFonts w:eastAsia="Times New Roman" w:cs="Times New Roman"/>
                <w:sz w:val="20"/>
                <w:szCs w:val="20"/>
              </w:rPr>
            </w:pPr>
            <w:r w:rsidRPr="006024BE">
              <w:rPr>
                <w:rFonts w:eastAsia="Calibri" w:cs="Times New Roman"/>
                <w:szCs w:val="24"/>
              </w:rPr>
              <w:t>Komisijos sekretorius</w:t>
            </w:r>
            <w:r w:rsidRPr="006024BE">
              <w:rPr>
                <w:rFonts w:eastAsia="Times New Roman" w:cs="Times New Roman"/>
                <w:sz w:val="20"/>
                <w:szCs w:val="20"/>
              </w:rPr>
              <w:t xml:space="preserve">                                            ____________</w:t>
            </w:r>
          </w:p>
          <w:p w14:paraId="021DE37B" w14:textId="77777777" w:rsidR="006024BE" w:rsidRPr="006024BE" w:rsidRDefault="006024BE" w:rsidP="006024BE">
            <w:pPr>
              <w:spacing w:line="276" w:lineRule="auto"/>
              <w:jc w:val="center"/>
              <w:rPr>
                <w:rFonts w:eastAsia="Times New Roman" w:cs="Times New Roman"/>
                <w:sz w:val="20"/>
                <w:szCs w:val="20"/>
              </w:rPr>
            </w:pPr>
            <w:r w:rsidRPr="006024BE">
              <w:rPr>
                <w:rFonts w:eastAsia="Times New Roman" w:cs="Times New Roman"/>
                <w:sz w:val="20"/>
                <w:szCs w:val="20"/>
              </w:rPr>
              <w:t xml:space="preserve">                                                          (parašas)</w:t>
            </w:r>
          </w:p>
        </w:tc>
        <w:tc>
          <w:tcPr>
            <w:tcW w:w="2929" w:type="dxa"/>
          </w:tcPr>
          <w:p w14:paraId="4FAC87DA" w14:textId="77777777" w:rsidR="006024BE" w:rsidRPr="006024BE" w:rsidRDefault="006024BE" w:rsidP="006024BE">
            <w:pPr>
              <w:spacing w:line="276" w:lineRule="auto"/>
              <w:rPr>
                <w:rFonts w:eastAsia="Times New Roman" w:cs="Times New Roman"/>
                <w:sz w:val="20"/>
                <w:szCs w:val="20"/>
              </w:rPr>
            </w:pPr>
            <w:r w:rsidRPr="006024BE">
              <w:rPr>
                <w:rFonts w:eastAsia="Times New Roman" w:cs="Times New Roman"/>
                <w:sz w:val="20"/>
                <w:szCs w:val="20"/>
              </w:rPr>
              <w:t>___________________________</w:t>
            </w:r>
          </w:p>
          <w:p w14:paraId="28E48972" w14:textId="77777777" w:rsidR="006024BE" w:rsidRPr="006024BE" w:rsidRDefault="006024BE" w:rsidP="006024BE">
            <w:pPr>
              <w:spacing w:line="276" w:lineRule="auto"/>
              <w:jc w:val="center"/>
              <w:rPr>
                <w:rFonts w:eastAsia="Times New Roman" w:cs="Times New Roman"/>
                <w:sz w:val="20"/>
                <w:szCs w:val="20"/>
              </w:rPr>
            </w:pPr>
            <w:r w:rsidRPr="006024BE">
              <w:rPr>
                <w:rFonts w:eastAsia="Times New Roman" w:cs="Times New Roman"/>
                <w:sz w:val="20"/>
                <w:szCs w:val="20"/>
              </w:rPr>
              <w:t>(vardas, pavardė)</w:t>
            </w:r>
          </w:p>
        </w:tc>
      </w:tr>
    </w:tbl>
    <w:p w14:paraId="6E955ADB" w14:textId="77777777" w:rsidR="006024BE" w:rsidRPr="006024BE" w:rsidRDefault="006024BE" w:rsidP="006024BE">
      <w:pPr>
        <w:spacing w:line="360" w:lineRule="auto"/>
        <w:rPr>
          <w:rFonts w:eastAsia="Calibri" w:cs="Times New Roman"/>
          <w:szCs w:val="24"/>
        </w:rPr>
      </w:pPr>
    </w:p>
    <w:p w14:paraId="72CB7E5D" w14:textId="77777777" w:rsidR="006024BE" w:rsidRPr="006024BE" w:rsidRDefault="006024BE" w:rsidP="006024BE">
      <w:pPr>
        <w:spacing w:line="360" w:lineRule="auto"/>
        <w:rPr>
          <w:rFonts w:eastAsia="Calibri" w:cs="Times New Roman"/>
          <w:szCs w:val="24"/>
        </w:rPr>
      </w:pPr>
    </w:p>
    <w:p w14:paraId="03BBAAE7" w14:textId="77777777" w:rsidR="006024BE" w:rsidRPr="006024BE" w:rsidRDefault="006024BE" w:rsidP="006024BE">
      <w:pPr>
        <w:spacing w:line="360" w:lineRule="auto"/>
        <w:rPr>
          <w:rFonts w:eastAsia="Calibri" w:cs="Times New Roman"/>
          <w:szCs w:val="24"/>
        </w:rPr>
      </w:pPr>
    </w:p>
    <w:p w14:paraId="51980FCC" w14:textId="77777777" w:rsidR="006024BE" w:rsidRPr="006024BE" w:rsidRDefault="006024BE" w:rsidP="006024BE">
      <w:pPr>
        <w:spacing w:line="360" w:lineRule="auto"/>
        <w:rPr>
          <w:rFonts w:eastAsia="Calibri" w:cs="Times New Roman"/>
          <w:szCs w:val="24"/>
        </w:rPr>
      </w:pPr>
    </w:p>
    <w:p w14:paraId="51A2E192" w14:textId="77777777" w:rsidR="006024BE" w:rsidRPr="006024BE" w:rsidRDefault="006024BE" w:rsidP="006024BE">
      <w:pPr>
        <w:spacing w:line="360" w:lineRule="auto"/>
        <w:rPr>
          <w:rFonts w:eastAsia="Calibri" w:cs="Times New Roman"/>
          <w:szCs w:val="24"/>
        </w:rPr>
      </w:pPr>
    </w:p>
    <w:p w14:paraId="70B47D6C" w14:textId="77777777" w:rsidR="006024BE" w:rsidRPr="006024BE" w:rsidRDefault="006024BE" w:rsidP="006024BE">
      <w:pPr>
        <w:spacing w:line="360" w:lineRule="auto"/>
        <w:rPr>
          <w:rFonts w:eastAsia="Calibri" w:cs="Times New Roman"/>
          <w:szCs w:val="24"/>
        </w:rPr>
      </w:pPr>
    </w:p>
    <w:p w14:paraId="573C7AD7" w14:textId="77777777" w:rsidR="006024BE" w:rsidRPr="006024BE" w:rsidRDefault="006024BE" w:rsidP="006024BE">
      <w:pPr>
        <w:spacing w:after="160" w:line="259" w:lineRule="auto"/>
        <w:rPr>
          <w:rFonts w:eastAsia="Calibri" w:cs="Times New Roman"/>
          <w:szCs w:val="24"/>
        </w:rPr>
      </w:pPr>
      <w:r w:rsidRPr="006024BE">
        <w:rPr>
          <w:rFonts w:eastAsia="Calibri" w:cs="Times New Roman"/>
          <w:szCs w:val="24"/>
        </w:rPr>
        <w:br w:type="page"/>
      </w:r>
    </w:p>
    <w:p w14:paraId="46416571" w14:textId="77777777" w:rsidR="006024BE" w:rsidRDefault="006024BE" w:rsidP="0021764A">
      <w:pPr>
        <w:pStyle w:val="Default"/>
        <w:ind w:left="5184"/>
      </w:pPr>
      <w:r w:rsidRPr="00711E63">
        <w:lastRenderedPageBreak/>
        <w:t>Konkurso direktoriaus pavaduotojo</w:t>
      </w:r>
      <w:r w:rsidR="0021764A">
        <w:t xml:space="preserve"> </w:t>
      </w:r>
      <w:r w:rsidRPr="00711E63">
        <w:t>ugdymui pareigoms užimti</w:t>
      </w:r>
      <w:r w:rsidR="0021764A">
        <w:t xml:space="preserve"> </w:t>
      </w:r>
      <w:r>
        <w:t>organizavimo tvarkos aprašo 6</w:t>
      </w:r>
      <w:r w:rsidRPr="00711E63">
        <w:t xml:space="preserve"> priedas</w:t>
      </w:r>
    </w:p>
    <w:p w14:paraId="55DD8A00" w14:textId="77777777" w:rsidR="006024BE" w:rsidRPr="006024BE" w:rsidRDefault="006024BE" w:rsidP="006024BE">
      <w:pPr>
        <w:rPr>
          <w:rFonts w:eastAsia="Calibri" w:cs="Times New Roman"/>
          <w:szCs w:val="24"/>
        </w:rPr>
      </w:pPr>
    </w:p>
    <w:p w14:paraId="2F03F5B2" w14:textId="77777777" w:rsidR="006024BE" w:rsidRPr="006024BE" w:rsidRDefault="006024BE" w:rsidP="006024BE">
      <w:pPr>
        <w:spacing w:line="276" w:lineRule="auto"/>
        <w:jc w:val="center"/>
        <w:rPr>
          <w:rFonts w:eastAsia="Calibri" w:cs="Times New Roman"/>
          <w:szCs w:val="24"/>
        </w:rPr>
      </w:pPr>
    </w:p>
    <w:p w14:paraId="45F58362" w14:textId="4A895994" w:rsidR="00F13A20" w:rsidRDefault="00F13A20" w:rsidP="006024BE">
      <w:pPr>
        <w:spacing w:line="276" w:lineRule="auto"/>
        <w:jc w:val="center"/>
        <w:rPr>
          <w:rFonts w:eastAsia="Calibri" w:cs="Times New Roman"/>
          <w:b/>
          <w:szCs w:val="24"/>
        </w:rPr>
      </w:pPr>
      <w:r w:rsidRPr="00F13A20">
        <w:rPr>
          <w:rFonts w:eastAsia="Calibri" w:cs="Times New Roman"/>
          <w:b/>
          <w:szCs w:val="24"/>
        </w:rPr>
        <w:t xml:space="preserve">VILNIAUS R. </w:t>
      </w:r>
      <w:r w:rsidR="00F7432C">
        <w:rPr>
          <w:rFonts w:eastAsia="Calibri" w:cs="Times New Roman"/>
          <w:b/>
          <w:szCs w:val="24"/>
        </w:rPr>
        <w:t>JUODŠILIŲ ŠV.URŠULĖS LEDUCHOVSKOS</w:t>
      </w:r>
      <w:r w:rsidRPr="00F13A20">
        <w:rPr>
          <w:rFonts w:eastAsia="Calibri" w:cs="Times New Roman"/>
          <w:b/>
          <w:szCs w:val="24"/>
        </w:rPr>
        <w:t xml:space="preserve"> GIMNAZIJOS</w:t>
      </w:r>
    </w:p>
    <w:p w14:paraId="76BE18A5" w14:textId="77777777" w:rsidR="006024BE" w:rsidRPr="006024BE" w:rsidRDefault="006024BE" w:rsidP="006024BE">
      <w:pPr>
        <w:spacing w:line="276" w:lineRule="auto"/>
        <w:jc w:val="center"/>
        <w:rPr>
          <w:rFonts w:eastAsia="Calibri" w:cs="Times New Roman"/>
          <w:b/>
          <w:szCs w:val="24"/>
        </w:rPr>
      </w:pPr>
      <w:r w:rsidRPr="006024BE">
        <w:rPr>
          <w:rFonts w:eastAsia="Calibri" w:cs="Times New Roman"/>
          <w:b/>
          <w:szCs w:val="24"/>
        </w:rPr>
        <w:t>PRETENDENTŲ Į DIREKTORIAUS PAVADUOTOJO UGDYMUI PAREIGAS</w:t>
      </w:r>
    </w:p>
    <w:p w14:paraId="75C46E2B" w14:textId="77777777" w:rsidR="006024BE" w:rsidRPr="006024BE" w:rsidRDefault="006024BE" w:rsidP="006024BE">
      <w:pPr>
        <w:spacing w:line="276" w:lineRule="auto"/>
        <w:jc w:val="center"/>
        <w:rPr>
          <w:rFonts w:eastAsia="Calibri" w:cs="Times New Roman"/>
          <w:b/>
          <w:szCs w:val="24"/>
        </w:rPr>
      </w:pPr>
    </w:p>
    <w:p w14:paraId="0BC36E1F" w14:textId="77777777" w:rsidR="006024BE" w:rsidRDefault="006024BE" w:rsidP="006024BE">
      <w:pPr>
        <w:spacing w:line="276" w:lineRule="auto"/>
        <w:jc w:val="center"/>
        <w:rPr>
          <w:rFonts w:eastAsia="Calibri" w:cs="Times New Roman"/>
          <w:b/>
          <w:szCs w:val="24"/>
        </w:rPr>
      </w:pPr>
      <w:r w:rsidRPr="006024BE">
        <w:rPr>
          <w:rFonts w:eastAsia="Calibri" w:cs="Times New Roman"/>
          <w:b/>
          <w:szCs w:val="24"/>
        </w:rPr>
        <w:t>KOMISIJOS POSĖDŽIO PROTOKOLAS</w:t>
      </w:r>
    </w:p>
    <w:p w14:paraId="63645089" w14:textId="77777777" w:rsidR="001E3330" w:rsidRPr="006024BE" w:rsidRDefault="001E3330" w:rsidP="006024BE">
      <w:pPr>
        <w:spacing w:line="276" w:lineRule="auto"/>
        <w:jc w:val="center"/>
        <w:rPr>
          <w:rFonts w:eastAsia="Calibri" w:cs="Times New Roman"/>
          <w:b/>
          <w:szCs w:val="24"/>
        </w:rPr>
      </w:pPr>
    </w:p>
    <w:p w14:paraId="1A72773B" w14:textId="608400AC" w:rsidR="006024BE" w:rsidRPr="006024BE" w:rsidRDefault="001E6AED" w:rsidP="006024BE">
      <w:pPr>
        <w:spacing w:line="276" w:lineRule="auto"/>
        <w:jc w:val="center"/>
        <w:rPr>
          <w:rFonts w:eastAsia="Times New Roman" w:cs="Times New Roman"/>
          <w:szCs w:val="20"/>
        </w:rPr>
      </w:pPr>
      <w:r>
        <w:rPr>
          <w:rFonts w:eastAsia="Times New Roman" w:cs="Times New Roman"/>
          <w:szCs w:val="20"/>
        </w:rPr>
        <w:t>202</w:t>
      </w:r>
      <w:r w:rsidR="00F7432C" w:rsidRPr="00605B3C">
        <w:rPr>
          <w:rFonts w:eastAsia="Times New Roman" w:cs="Times New Roman"/>
          <w:szCs w:val="20"/>
        </w:rPr>
        <w:t>3</w:t>
      </w:r>
      <w:r w:rsidR="006024BE" w:rsidRPr="006024BE">
        <w:rPr>
          <w:rFonts w:eastAsia="Times New Roman" w:cs="Times New Roman"/>
          <w:szCs w:val="20"/>
        </w:rPr>
        <w:t>-</w:t>
      </w:r>
      <w:r w:rsidR="0021764A">
        <w:rPr>
          <w:rFonts w:eastAsia="Times New Roman" w:cs="Times New Roman"/>
          <w:szCs w:val="20"/>
        </w:rPr>
        <w:t>___</w:t>
      </w:r>
      <w:r w:rsidR="006024BE" w:rsidRPr="006024BE">
        <w:rPr>
          <w:rFonts w:eastAsia="Times New Roman" w:cs="Times New Roman"/>
          <w:szCs w:val="20"/>
        </w:rPr>
        <w:t>-</w:t>
      </w:r>
      <w:r w:rsidR="0021764A">
        <w:rPr>
          <w:rFonts w:eastAsia="Times New Roman" w:cs="Times New Roman"/>
          <w:szCs w:val="20"/>
        </w:rPr>
        <w:t>___</w:t>
      </w:r>
      <w:r w:rsidR="006024BE" w:rsidRPr="006024BE">
        <w:rPr>
          <w:rFonts w:eastAsia="Times New Roman" w:cs="Times New Roman"/>
          <w:szCs w:val="20"/>
        </w:rPr>
        <w:t xml:space="preserve"> Nr. </w:t>
      </w:r>
      <w:r w:rsidR="0021764A">
        <w:rPr>
          <w:rFonts w:eastAsia="Times New Roman" w:cs="Times New Roman"/>
          <w:szCs w:val="20"/>
        </w:rPr>
        <w:t>___</w:t>
      </w:r>
    </w:p>
    <w:p w14:paraId="3454D5A5" w14:textId="07034344" w:rsidR="00F13A20" w:rsidRPr="00711E63" w:rsidRDefault="00F7432C" w:rsidP="00F7432C">
      <w:pPr>
        <w:pStyle w:val="Default"/>
      </w:pPr>
      <w:r>
        <w:t xml:space="preserve">                                                                        Juodšiliai</w:t>
      </w:r>
    </w:p>
    <w:p w14:paraId="3594F229" w14:textId="77777777" w:rsidR="006024BE" w:rsidRPr="006024BE" w:rsidRDefault="006024BE" w:rsidP="006024BE">
      <w:pPr>
        <w:spacing w:line="360" w:lineRule="auto"/>
        <w:rPr>
          <w:rFonts w:eastAsia="Calibri" w:cs="Times New Roman"/>
          <w:szCs w:val="24"/>
        </w:rPr>
      </w:pPr>
    </w:p>
    <w:p w14:paraId="2E1AD2DB" w14:textId="1352F6A1" w:rsidR="006024BE" w:rsidRPr="006024BE" w:rsidRDefault="0009013F" w:rsidP="006024BE">
      <w:pPr>
        <w:spacing w:line="360" w:lineRule="auto"/>
        <w:ind w:firstLine="567"/>
        <w:jc w:val="both"/>
        <w:rPr>
          <w:rFonts w:eastAsia="Calibri" w:cs="Times New Roman"/>
          <w:szCs w:val="24"/>
        </w:rPr>
      </w:pPr>
      <w:r w:rsidRPr="0009013F">
        <w:rPr>
          <w:rFonts w:eastAsia="Calibri" w:cs="Times New Roman"/>
          <w:szCs w:val="24"/>
        </w:rPr>
        <w:t xml:space="preserve">             </w:t>
      </w:r>
      <w:r w:rsidR="006024BE" w:rsidRPr="006024BE">
        <w:rPr>
          <w:rFonts w:eastAsia="Calibri" w:cs="Times New Roman"/>
          <w:szCs w:val="24"/>
        </w:rPr>
        <w:t>Prete</w:t>
      </w:r>
      <w:r w:rsidRPr="0009013F">
        <w:rPr>
          <w:rFonts w:eastAsia="Calibri" w:cs="Times New Roman"/>
          <w:szCs w:val="24"/>
        </w:rPr>
        <w:t>ndentų eiti V</w:t>
      </w:r>
      <w:r w:rsidR="001E6AED">
        <w:rPr>
          <w:rFonts w:eastAsia="Calibri" w:cs="Times New Roman"/>
          <w:szCs w:val="24"/>
        </w:rPr>
        <w:t>ilniaus r.</w:t>
      </w:r>
      <w:r w:rsidR="00F13A20" w:rsidRPr="00711E63">
        <w:t xml:space="preserve"> </w:t>
      </w:r>
      <w:r w:rsidR="00F7432C">
        <w:rPr>
          <w:rFonts w:eastAsia="Times New Roman" w:cs="Times New Roman"/>
          <w:szCs w:val="24"/>
          <w:lang w:eastAsia="lt-LT"/>
        </w:rPr>
        <w:t>Juodšilių šv. Uršulės Leduchovskos</w:t>
      </w:r>
      <w:r w:rsidR="00F13A20">
        <w:rPr>
          <w:rFonts w:eastAsia="Times New Roman" w:cs="Times New Roman"/>
          <w:szCs w:val="24"/>
          <w:lang w:eastAsia="lt-LT"/>
        </w:rPr>
        <w:t xml:space="preserve"> gimnazijos</w:t>
      </w:r>
      <w:r w:rsidR="006024BE" w:rsidRPr="006024BE">
        <w:rPr>
          <w:rFonts w:eastAsia="Calibri" w:cs="Times New Roman"/>
          <w:szCs w:val="24"/>
        </w:rPr>
        <w:t xml:space="preserve"> direktoriaus pavaduotojo ugdymui pareigas atrankos komisijos, sudarytos </w:t>
      </w:r>
      <w:r w:rsidR="00FD2862">
        <w:rPr>
          <w:rFonts w:eastAsia="Calibri" w:cs="Times New Roman"/>
          <w:szCs w:val="24"/>
        </w:rPr>
        <w:t>gimnazijos</w:t>
      </w:r>
      <w:r w:rsidRPr="0009013F">
        <w:rPr>
          <w:rFonts w:eastAsia="Calibri" w:cs="Times New Roman"/>
          <w:szCs w:val="24"/>
        </w:rPr>
        <w:t xml:space="preserve"> </w:t>
      </w:r>
      <w:r w:rsidR="006024BE" w:rsidRPr="006024BE">
        <w:rPr>
          <w:rFonts w:eastAsia="Calibri" w:cs="Times New Roman"/>
          <w:szCs w:val="24"/>
        </w:rPr>
        <w:t>direktoriaus _____________</w:t>
      </w:r>
      <w:r w:rsidR="00205542">
        <w:rPr>
          <w:rFonts w:eastAsia="Calibri" w:cs="Times New Roman"/>
          <w:szCs w:val="24"/>
        </w:rPr>
        <w:t>________</w:t>
      </w:r>
      <w:r w:rsidR="006024BE" w:rsidRPr="006024BE">
        <w:rPr>
          <w:rFonts w:eastAsia="Calibri" w:cs="Times New Roman"/>
          <w:szCs w:val="24"/>
        </w:rPr>
        <w:t xml:space="preserve"> įsakymu</w:t>
      </w:r>
      <w:r w:rsidR="001E6AED">
        <w:rPr>
          <w:rFonts w:eastAsia="Calibri" w:cs="Times New Roman"/>
          <w:szCs w:val="24"/>
        </w:rPr>
        <w:t xml:space="preserve"> Nr. _______, posėdis įvyko 202</w:t>
      </w:r>
      <w:r w:rsidR="00F7432C" w:rsidRPr="00605B3C">
        <w:rPr>
          <w:rFonts w:eastAsia="Calibri" w:cs="Times New Roman"/>
          <w:szCs w:val="24"/>
        </w:rPr>
        <w:t>3</w:t>
      </w:r>
      <w:r w:rsidR="006024BE" w:rsidRPr="006024BE">
        <w:rPr>
          <w:rFonts w:eastAsia="Calibri" w:cs="Times New Roman"/>
          <w:szCs w:val="24"/>
        </w:rPr>
        <w:t xml:space="preserve"> m. ____________, posėdžio pradžia ___________, posėdžio pabaiga ___________.</w:t>
      </w:r>
    </w:p>
    <w:p w14:paraId="5617EBBB" w14:textId="77777777" w:rsidR="006024BE" w:rsidRPr="006024BE" w:rsidRDefault="006024BE" w:rsidP="0009013F">
      <w:pPr>
        <w:rPr>
          <w:rFonts w:eastAsia="Calibri" w:cs="Times New Roman"/>
          <w:szCs w:val="24"/>
        </w:rPr>
      </w:pPr>
      <w:r w:rsidRPr="006024BE">
        <w:rPr>
          <w:rFonts w:eastAsia="Calibri" w:cs="Times New Roman"/>
          <w:szCs w:val="24"/>
        </w:rPr>
        <w:t xml:space="preserve">Komisijos pirmininkas _________________________ </w:t>
      </w:r>
    </w:p>
    <w:p w14:paraId="6EBB4C68" w14:textId="77777777" w:rsidR="006024BE" w:rsidRPr="0009013F" w:rsidRDefault="006024BE" w:rsidP="0009013F">
      <w:pPr>
        <w:rPr>
          <w:rFonts w:eastAsia="Calibri" w:cs="Times New Roman"/>
          <w:sz w:val="20"/>
          <w:szCs w:val="24"/>
        </w:rPr>
      </w:pPr>
      <w:r w:rsidRPr="006024BE">
        <w:rPr>
          <w:rFonts w:eastAsia="Calibri" w:cs="Times New Roman"/>
          <w:szCs w:val="24"/>
        </w:rPr>
        <w:t xml:space="preserve">                                                    </w:t>
      </w:r>
      <w:r w:rsidRPr="006024BE">
        <w:rPr>
          <w:rFonts w:eastAsia="Calibri" w:cs="Times New Roman"/>
          <w:sz w:val="20"/>
          <w:szCs w:val="24"/>
        </w:rPr>
        <w:t>(vardas, pavardė)</w:t>
      </w:r>
    </w:p>
    <w:p w14:paraId="226F2C11" w14:textId="77777777" w:rsidR="0009013F" w:rsidRPr="006024BE" w:rsidRDefault="0009013F" w:rsidP="0009013F">
      <w:pPr>
        <w:rPr>
          <w:rFonts w:eastAsia="Calibri" w:cs="Times New Roman"/>
          <w:sz w:val="20"/>
          <w:szCs w:val="24"/>
        </w:rPr>
      </w:pPr>
    </w:p>
    <w:p w14:paraId="1DFA4C70" w14:textId="77777777" w:rsidR="006024BE" w:rsidRPr="006024BE" w:rsidRDefault="001E3330" w:rsidP="0009013F">
      <w:pPr>
        <w:rPr>
          <w:rFonts w:eastAsia="Calibri" w:cs="Times New Roman"/>
          <w:szCs w:val="24"/>
        </w:rPr>
      </w:pPr>
      <w:r>
        <w:rPr>
          <w:rFonts w:eastAsia="Calibri" w:cs="Times New Roman"/>
          <w:szCs w:val="24"/>
        </w:rPr>
        <w:t>Komisijos sekretorius</w:t>
      </w:r>
      <w:r w:rsidR="006024BE" w:rsidRPr="006024BE">
        <w:rPr>
          <w:rFonts w:eastAsia="Calibri" w:cs="Times New Roman"/>
          <w:szCs w:val="24"/>
        </w:rPr>
        <w:t xml:space="preserve"> _________________________ </w:t>
      </w:r>
    </w:p>
    <w:p w14:paraId="26532A5F" w14:textId="77777777" w:rsidR="006024BE" w:rsidRPr="0009013F" w:rsidRDefault="006024BE" w:rsidP="0009013F">
      <w:pPr>
        <w:rPr>
          <w:rFonts w:eastAsia="Calibri" w:cs="Times New Roman"/>
          <w:sz w:val="20"/>
          <w:szCs w:val="24"/>
        </w:rPr>
      </w:pPr>
      <w:r w:rsidRPr="006024BE">
        <w:rPr>
          <w:rFonts w:eastAsia="Calibri" w:cs="Times New Roman"/>
          <w:szCs w:val="24"/>
        </w:rPr>
        <w:t xml:space="preserve">                                                     </w:t>
      </w:r>
      <w:r w:rsidRPr="006024BE">
        <w:rPr>
          <w:rFonts w:eastAsia="Calibri" w:cs="Times New Roman"/>
          <w:sz w:val="20"/>
          <w:szCs w:val="24"/>
        </w:rPr>
        <w:t>(vardas, pavardė)</w:t>
      </w:r>
    </w:p>
    <w:p w14:paraId="5F8D5580" w14:textId="77777777" w:rsidR="0009013F" w:rsidRPr="006024BE" w:rsidRDefault="0009013F" w:rsidP="0009013F">
      <w:pPr>
        <w:rPr>
          <w:rFonts w:eastAsia="Calibri" w:cs="Times New Roman"/>
          <w:szCs w:val="24"/>
        </w:rPr>
      </w:pPr>
    </w:p>
    <w:tbl>
      <w:tblPr>
        <w:tblW w:w="0" w:type="auto"/>
        <w:tblLook w:val="04A0" w:firstRow="1" w:lastRow="0" w:firstColumn="1" w:lastColumn="0" w:noHBand="0" w:noVBand="1"/>
      </w:tblPr>
      <w:tblGrid>
        <w:gridCol w:w="1843"/>
        <w:gridCol w:w="7785"/>
      </w:tblGrid>
      <w:tr w:rsidR="006024BE" w:rsidRPr="006024BE" w14:paraId="2DD05DA7" w14:textId="77777777" w:rsidTr="00C4301B">
        <w:tc>
          <w:tcPr>
            <w:tcW w:w="1843" w:type="dxa"/>
            <w:shd w:val="clear" w:color="auto" w:fill="auto"/>
          </w:tcPr>
          <w:p w14:paraId="4C160B48" w14:textId="77777777" w:rsidR="006024BE" w:rsidRPr="006024BE" w:rsidRDefault="001E3330" w:rsidP="006024BE">
            <w:pPr>
              <w:spacing w:line="360" w:lineRule="auto"/>
              <w:rPr>
                <w:rFonts w:eastAsia="Calibri" w:cs="Times New Roman"/>
                <w:szCs w:val="24"/>
              </w:rPr>
            </w:pPr>
            <w:r>
              <w:rPr>
                <w:rFonts w:eastAsia="Calibri" w:cs="Times New Roman"/>
                <w:szCs w:val="24"/>
              </w:rPr>
              <w:t>Komisijos narys</w:t>
            </w:r>
          </w:p>
        </w:tc>
        <w:tc>
          <w:tcPr>
            <w:tcW w:w="7785" w:type="dxa"/>
            <w:tcBorders>
              <w:bottom w:val="single" w:sz="4" w:space="0" w:color="auto"/>
            </w:tcBorders>
            <w:shd w:val="clear" w:color="auto" w:fill="auto"/>
          </w:tcPr>
          <w:p w14:paraId="04BBA5B2" w14:textId="77777777" w:rsidR="006024BE" w:rsidRPr="006024BE" w:rsidRDefault="006024BE" w:rsidP="006024BE">
            <w:pPr>
              <w:spacing w:line="360" w:lineRule="auto"/>
              <w:rPr>
                <w:rFonts w:eastAsia="Calibri" w:cs="Times New Roman"/>
                <w:szCs w:val="24"/>
              </w:rPr>
            </w:pPr>
          </w:p>
        </w:tc>
      </w:tr>
    </w:tbl>
    <w:p w14:paraId="2DA5AE27" w14:textId="77777777" w:rsidR="006024BE" w:rsidRPr="006024BE" w:rsidRDefault="006024BE" w:rsidP="006024BE">
      <w:pPr>
        <w:spacing w:line="360" w:lineRule="auto"/>
        <w:jc w:val="center"/>
        <w:rPr>
          <w:rFonts w:eastAsia="Calibri" w:cs="Times New Roman"/>
          <w:sz w:val="20"/>
          <w:szCs w:val="20"/>
        </w:rPr>
      </w:pPr>
      <w:r w:rsidRPr="006024BE">
        <w:rPr>
          <w:rFonts w:eastAsia="Calibri" w:cs="Times New Roman"/>
          <w:sz w:val="20"/>
          <w:szCs w:val="20"/>
        </w:rPr>
        <w:t>(vardas, pavardė)</w:t>
      </w:r>
    </w:p>
    <w:p w14:paraId="4816E9E1" w14:textId="4CF5227E" w:rsidR="006024BE" w:rsidRPr="006024BE" w:rsidRDefault="006024BE" w:rsidP="00205542">
      <w:pPr>
        <w:spacing w:line="360" w:lineRule="auto"/>
        <w:ind w:firstLine="567"/>
        <w:jc w:val="both"/>
        <w:rPr>
          <w:rFonts w:eastAsia="Calibri" w:cs="Times New Roman"/>
          <w:szCs w:val="24"/>
        </w:rPr>
      </w:pPr>
      <w:r w:rsidRPr="006024BE">
        <w:rPr>
          <w:rFonts w:eastAsia="Calibri" w:cs="Times New Roman"/>
          <w:szCs w:val="24"/>
        </w:rPr>
        <w:t>Pareigų, kurioms eiti skelbiama atranka, pavadinimas:</w:t>
      </w:r>
      <w:r w:rsidR="00205542">
        <w:rPr>
          <w:rFonts w:eastAsia="Calibri" w:cs="Times New Roman"/>
          <w:szCs w:val="24"/>
        </w:rPr>
        <w:t xml:space="preserve"> </w:t>
      </w:r>
      <w:r w:rsidRPr="006024BE">
        <w:rPr>
          <w:rFonts w:eastAsia="Calibri" w:cs="Times New Roman"/>
          <w:szCs w:val="24"/>
        </w:rPr>
        <w:t>Vilniaus</w:t>
      </w:r>
      <w:r w:rsidR="001E3330">
        <w:rPr>
          <w:rFonts w:eastAsia="Calibri" w:cs="Times New Roman"/>
          <w:szCs w:val="24"/>
        </w:rPr>
        <w:t xml:space="preserve"> r. </w:t>
      </w:r>
      <w:r w:rsidR="00081DE8">
        <w:rPr>
          <w:rFonts w:eastAsia="Calibri" w:cs="Times New Roman"/>
          <w:szCs w:val="24"/>
        </w:rPr>
        <w:t>Juodšilių šv. Uršulės Leduchovskos</w:t>
      </w:r>
      <w:r w:rsidR="00F13A20">
        <w:rPr>
          <w:rFonts w:eastAsia="Times New Roman" w:cs="Times New Roman"/>
          <w:szCs w:val="24"/>
          <w:lang w:eastAsia="lt-LT"/>
        </w:rPr>
        <w:t xml:space="preserve"> gimnazijos </w:t>
      </w:r>
      <w:r w:rsidRPr="006024BE">
        <w:rPr>
          <w:rFonts w:eastAsia="Calibri" w:cs="Times New Roman"/>
          <w:szCs w:val="24"/>
        </w:rPr>
        <w:t>direktoriaus pavaduotojas ugdymui.</w:t>
      </w:r>
    </w:p>
    <w:tbl>
      <w:tblPr>
        <w:tblW w:w="0" w:type="auto"/>
        <w:tblBorders>
          <w:bottom w:val="single" w:sz="4" w:space="0" w:color="auto"/>
        </w:tblBorders>
        <w:tblLook w:val="04A0" w:firstRow="1" w:lastRow="0" w:firstColumn="1" w:lastColumn="0" w:noHBand="0" w:noVBand="1"/>
      </w:tblPr>
      <w:tblGrid>
        <w:gridCol w:w="9628"/>
      </w:tblGrid>
      <w:tr w:rsidR="006024BE" w:rsidRPr="006024BE" w14:paraId="47FB28B5" w14:textId="77777777" w:rsidTr="00C4301B">
        <w:tc>
          <w:tcPr>
            <w:tcW w:w="9628" w:type="dxa"/>
            <w:tcBorders>
              <w:bottom w:val="single" w:sz="4" w:space="0" w:color="auto"/>
            </w:tcBorders>
            <w:shd w:val="clear" w:color="auto" w:fill="auto"/>
          </w:tcPr>
          <w:p w14:paraId="3217432B" w14:textId="77777777" w:rsidR="006024BE" w:rsidRDefault="006024BE" w:rsidP="006024BE">
            <w:pPr>
              <w:spacing w:line="360" w:lineRule="auto"/>
              <w:rPr>
                <w:rFonts w:eastAsia="Calibri" w:cs="Times New Roman"/>
                <w:szCs w:val="24"/>
              </w:rPr>
            </w:pPr>
            <w:r w:rsidRPr="006024BE">
              <w:rPr>
                <w:rFonts w:eastAsia="Calibri" w:cs="Times New Roman"/>
                <w:szCs w:val="24"/>
              </w:rPr>
              <w:t>Pretendentai:</w:t>
            </w:r>
          </w:p>
          <w:p w14:paraId="417887B6" w14:textId="77777777" w:rsidR="00205542" w:rsidRPr="006024BE" w:rsidRDefault="00205542" w:rsidP="006024BE">
            <w:pPr>
              <w:spacing w:line="360" w:lineRule="auto"/>
              <w:rPr>
                <w:rFonts w:ascii="Calibri" w:eastAsia="Calibri" w:hAnsi="Calibri" w:cs="Times New Roman"/>
                <w:b/>
                <w:szCs w:val="24"/>
              </w:rPr>
            </w:pPr>
          </w:p>
        </w:tc>
      </w:tr>
      <w:tr w:rsidR="006024BE" w:rsidRPr="006024BE" w14:paraId="324ABF85" w14:textId="77777777" w:rsidTr="00C4301B">
        <w:tc>
          <w:tcPr>
            <w:tcW w:w="9628" w:type="dxa"/>
            <w:tcBorders>
              <w:top w:val="single" w:sz="4" w:space="0" w:color="auto"/>
            </w:tcBorders>
            <w:shd w:val="clear" w:color="auto" w:fill="auto"/>
          </w:tcPr>
          <w:p w14:paraId="09558E8F" w14:textId="77777777" w:rsidR="006024BE" w:rsidRPr="006024BE" w:rsidRDefault="006024BE" w:rsidP="006024BE">
            <w:pPr>
              <w:spacing w:line="360" w:lineRule="auto"/>
              <w:rPr>
                <w:rFonts w:eastAsia="Calibri" w:cs="Times New Roman"/>
                <w:b/>
                <w:szCs w:val="24"/>
              </w:rPr>
            </w:pPr>
          </w:p>
        </w:tc>
      </w:tr>
    </w:tbl>
    <w:p w14:paraId="78A2144D" w14:textId="77777777" w:rsidR="00A3089A" w:rsidRDefault="00A3089A" w:rsidP="006024BE">
      <w:pPr>
        <w:spacing w:line="360" w:lineRule="auto"/>
        <w:jc w:val="center"/>
        <w:rPr>
          <w:rFonts w:eastAsia="Calibri" w:cs="Times New Roman"/>
          <w:szCs w:val="24"/>
        </w:rPr>
      </w:pPr>
    </w:p>
    <w:p w14:paraId="7CF1B6A5" w14:textId="77777777" w:rsidR="006024BE" w:rsidRPr="006024BE" w:rsidRDefault="006024BE" w:rsidP="006024BE">
      <w:pPr>
        <w:spacing w:line="360" w:lineRule="auto"/>
        <w:jc w:val="center"/>
        <w:rPr>
          <w:rFonts w:eastAsia="Calibri" w:cs="Times New Roman"/>
          <w:szCs w:val="24"/>
        </w:rPr>
      </w:pPr>
      <w:r w:rsidRPr="006024BE">
        <w:rPr>
          <w:rFonts w:eastAsia="Calibri" w:cs="Times New Roman"/>
          <w:szCs w:val="24"/>
        </w:rPr>
        <w:t>Pretendentų vertinimo suvestinė lentelė</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851"/>
        <w:gridCol w:w="850"/>
        <w:gridCol w:w="851"/>
        <w:gridCol w:w="8"/>
        <w:gridCol w:w="1126"/>
        <w:gridCol w:w="8"/>
        <w:gridCol w:w="1551"/>
        <w:gridCol w:w="8"/>
      </w:tblGrid>
      <w:tr w:rsidR="00A3089A" w:rsidRPr="006024BE" w14:paraId="3626E34E" w14:textId="77777777" w:rsidTr="00C4301B">
        <w:tc>
          <w:tcPr>
            <w:tcW w:w="704" w:type="dxa"/>
            <w:vMerge w:val="restart"/>
            <w:shd w:val="clear" w:color="auto" w:fill="auto"/>
          </w:tcPr>
          <w:p w14:paraId="5FF8CEB3" w14:textId="77777777" w:rsidR="00A3089A" w:rsidRPr="006024BE" w:rsidRDefault="00A3089A" w:rsidP="00C4301B">
            <w:pPr>
              <w:jc w:val="center"/>
              <w:rPr>
                <w:rFonts w:eastAsia="Calibri" w:cs="Times New Roman"/>
                <w:b/>
                <w:szCs w:val="24"/>
              </w:rPr>
            </w:pPr>
            <w:r w:rsidRPr="006024BE">
              <w:rPr>
                <w:rFonts w:eastAsia="Calibri" w:cs="Times New Roman"/>
                <w:b/>
                <w:szCs w:val="24"/>
              </w:rPr>
              <w:t>Eil. Nr.</w:t>
            </w:r>
          </w:p>
        </w:tc>
        <w:tc>
          <w:tcPr>
            <w:tcW w:w="3260" w:type="dxa"/>
            <w:vMerge w:val="restart"/>
            <w:shd w:val="clear" w:color="auto" w:fill="auto"/>
          </w:tcPr>
          <w:p w14:paraId="671EA57B" w14:textId="77777777" w:rsidR="00A3089A" w:rsidRPr="006024BE" w:rsidRDefault="00A3089A" w:rsidP="00C4301B">
            <w:pPr>
              <w:jc w:val="center"/>
              <w:rPr>
                <w:rFonts w:eastAsia="Calibri" w:cs="Times New Roman"/>
                <w:b/>
                <w:szCs w:val="24"/>
              </w:rPr>
            </w:pPr>
            <w:r w:rsidRPr="006024BE">
              <w:rPr>
                <w:rFonts w:eastAsia="Calibri" w:cs="Times New Roman"/>
                <w:b/>
                <w:szCs w:val="24"/>
              </w:rPr>
              <w:t>Pretendento vardas ir</w:t>
            </w:r>
          </w:p>
          <w:p w14:paraId="1DBF5493" w14:textId="77777777" w:rsidR="00A3089A" w:rsidRPr="006024BE" w:rsidRDefault="00A3089A" w:rsidP="00C4301B">
            <w:pPr>
              <w:jc w:val="center"/>
              <w:rPr>
                <w:rFonts w:eastAsia="Calibri" w:cs="Times New Roman"/>
                <w:b/>
                <w:szCs w:val="24"/>
              </w:rPr>
            </w:pPr>
            <w:r w:rsidRPr="006024BE">
              <w:rPr>
                <w:rFonts w:eastAsia="Calibri" w:cs="Times New Roman"/>
                <w:b/>
                <w:szCs w:val="24"/>
              </w:rPr>
              <w:t>pavardė</w:t>
            </w:r>
          </w:p>
        </w:tc>
        <w:tc>
          <w:tcPr>
            <w:tcW w:w="2560" w:type="dxa"/>
            <w:gridSpan w:val="4"/>
            <w:shd w:val="clear" w:color="auto" w:fill="auto"/>
          </w:tcPr>
          <w:p w14:paraId="501C4CAA" w14:textId="77777777" w:rsidR="00A3089A" w:rsidRPr="006024BE" w:rsidRDefault="00A3089A" w:rsidP="00C4301B">
            <w:pPr>
              <w:jc w:val="center"/>
              <w:rPr>
                <w:rFonts w:eastAsia="Calibri" w:cs="Times New Roman"/>
                <w:b/>
                <w:szCs w:val="24"/>
              </w:rPr>
            </w:pPr>
            <w:r w:rsidRPr="006024BE">
              <w:rPr>
                <w:rFonts w:eastAsia="Calibri" w:cs="Times New Roman"/>
                <w:b/>
                <w:szCs w:val="24"/>
              </w:rPr>
              <w:t>Komisijos nariai</w:t>
            </w:r>
          </w:p>
        </w:tc>
        <w:tc>
          <w:tcPr>
            <w:tcW w:w="1134" w:type="dxa"/>
            <w:gridSpan w:val="2"/>
            <w:shd w:val="clear" w:color="auto" w:fill="auto"/>
          </w:tcPr>
          <w:p w14:paraId="68B5F79D" w14:textId="77777777" w:rsidR="00A3089A" w:rsidRPr="006024BE" w:rsidRDefault="00A3089A" w:rsidP="00C4301B">
            <w:pPr>
              <w:jc w:val="center"/>
              <w:rPr>
                <w:rFonts w:eastAsia="Calibri" w:cs="Times New Roman"/>
                <w:b/>
                <w:szCs w:val="24"/>
              </w:rPr>
            </w:pPr>
            <w:r w:rsidRPr="006024BE">
              <w:rPr>
                <w:rFonts w:eastAsia="Calibri" w:cs="Times New Roman"/>
                <w:b/>
                <w:szCs w:val="24"/>
              </w:rPr>
              <w:t>Balų vidurkis</w:t>
            </w:r>
          </w:p>
        </w:tc>
        <w:tc>
          <w:tcPr>
            <w:tcW w:w="1559" w:type="dxa"/>
            <w:gridSpan w:val="2"/>
            <w:shd w:val="clear" w:color="auto" w:fill="auto"/>
          </w:tcPr>
          <w:p w14:paraId="27E9246B" w14:textId="77777777" w:rsidR="00A3089A" w:rsidRPr="006024BE" w:rsidRDefault="00A3089A" w:rsidP="00C4301B">
            <w:pPr>
              <w:jc w:val="center"/>
              <w:rPr>
                <w:rFonts w:eastAsia="Calibri" w:cs="Times New Roman"/>
                <w:b/>
                <w:szCs w:val="24"/>
              </w:rPr>
            </w:pPr>
            <w:r w:rsidRPr="006024BE">
              <w:rPr>
                <w:rFonts w:eastAsia="Calibri" w:cs="Times New Roman"/>
                <w:b/>
                <w:szCs w:val="24"/>
              </w:rPr>
              <w:t>Atrankoje užimta vieta</w:t>
            </w:r>
          </w:p>
        </w:tc>
      </w:tr>
      <w:tr w:rsidR="00A3089A" w:rsidRPr="006024BE" w14:paraId="05FEFF40" w14:textId="77777777" w:rsidTr="00C4301B">
        <w:trPr>
          <w:gridAfter w:val="1"/>
          <w:wAfter w:w="8" w:type="dxa"/>
          <w:trHeight w:val="286"/>
        </w:trPr>
        <w:tc>
          <w:tcPr>
            <w:tcW w:w="704" w:type="dxa"/>
            <w:vMerge/>
            <w:tcBorders>
              <w:bottom w:val="single" w:sz="4" w:space="0" w:color="auto"/>
            </w:tcBorders>
            <w:shd w:val="clear" w:color="auto" w:fill="auto"/>
          </w:tcPr>
          <w:p w14:paraId="0CEAF74A" w14:textId="77777777" w:rsidR="00A3089A" w:rsidRPr="006024BE" w:rsidRDefault="00A3089A" w:rsidP="00C4301B">
            <w:pPr>
              <w:spacing w:line="276" w:lineRule="auto"/>
              <w:rPr>
                <w:rFonts w:eastAsia="Calibri" w:cs="Times New Roman"/>
                <w:szCs w:val="24"/>
              </w:rPr>
            </w:pPr>
          </w:p>
        </w:tc>
        <w:tc>
          <w:tcPr>
            <w:tcW w:w="3260" w:type="dxa"/>
            <w:vMerge/>
            <w:tcBorders>
              <w:bottom w:val="single" w:sz="4" w:space="0" w:color="auto"/>
            </w:tcBorders>
            <w:shd w:val="clear" w:color="auto" w:fill="auto"/>
          </w:tcPr>
          <w:p w14:paraId="2D1D7E18" w14:textId="77777777" w:rsidR="00A3089A" w:rsidRPr="006024BE" w:rsidRDefault="00A3089A" w:rsidP="00C4301B">
            <w:pPr>
              <w:spacing w:line="276" w:lineRule="auto"/>
              <w:rPr>
                <w:rFonts w:eastAsia="Calibri" w:cs="Times New Roman"/>
                <w:szCs w:val="24"/>
              </w:rPr>
            </w:pPr>
          </w:p>
        </w:tc>
        <w:tc>
          <w:tcPr>
            <w:tcW w:w="851" w:type="dxa"/>
            <w:tcBorders>
              <w:bottom w:val="single" w:sz="4" w:space="0" w:color="auto"/>
            </w:tcBorders>
            <w:shd w:val="clear" w:color="auto" w:fill="auto"/>
          </w:tcPr>
          <w:p w14:paraId="5F7B18A3" w14:textId="77777777" w:rsidR="00A3089A" w:rsidRPr="006024BE" w:rsidRDefault="00A3089A" w:rsidP="00C4301B">
            <w:pPr>
              <w:spacing w:line="276" w:lineRule="auto"/>
              <w:rPr>
                <w:rFonts w:eastAsia="Calibri" w:cs="Times New Roman"/>
                <w:szCs w:val="24"/>
              </w:rPr>
            </w:pPr>
          </w:p>
        </w:tc>
        <w:tc>
          <w:tcPr>
            <w:tcW w:w="850" w:type="dxa"/>
            <w:tcBorders>
              <w:bottom w:val="single" w:sz="4" w:space="0" w:color="auto"/>
            </w:tcBorders>
            <w:shd w:val="clear" w:color="auto" w:fill="auto"/>
          </w:tcPr>
          <w:p w14:paraId="106D0EB8" w14:textId="77777777" w:rsidR="00A3089A" w:rsidRPr="006024BE" w:rsidRDefault="00A3089A" w:rsidP="00C4301B">
            <w:pPr>
              <w:spacing w:line="276" w:lineRule="auto"/>
              <w:rPr>
                <w:rFonts w:eastAsia="Calibri" w:cs="Times New Roman"/>
                <w:szCs w:val="24"/>
              </w:rPr>
            </w:pPr>
          </w:p>
        </w:tc>
        <w:tc>
          <w:tcPr>
            <w:tcW w:w="851" w:type="dxa"/>
            <w:tcBorders>
              <w:bottom w:val="single" w:sz="4" w:space="0" w:color="auto"/>
            </w:tcBorders>
            <w:shd w:val="clear" w:color="auto" w:fill="auto"/>
          </w:tcPr>
          <w:p w14:paraId="42DA52BB" w14:textId="77777777" w:rsidR="00A3089A" w:rsidRPr="006024BE" w:rsidRDefault="00A3089A" w:rsidP="00C4301B">
            <w:pPr>
              <w:spacing w:line="276" w:lineRule="auto"/>
              <w:rPr>
                <w:rFonts w:eastAsia="Calibri" w:cs="Times New Roman"/>
                <w:szCs w:val="24"/>
              </w:rPr>
            </w:pPr>
          </w:p>
        </w:tc>
        <w:tc>
          <w:tcPr>
            <w:tcW w:w="1134" w:type="dxa"/>
            <w:gridSpan w:val="2"/>
            <w:tcBorders>
              <w:bottom w:val="single" w:sz="4" w:space="0" w:color="auto"/>
            </w:tcBorders>
            <w:shd w:val="clear" w:color="auto" w:fill="auto"/>
          </w:tcPr>
          <w:p w14:paraId="4CA49804" w14:textId="77777777" w:rsidR="00A3089A" w:rsidRPr="006024BE" w:rsidRDefault="00A3089A" w:rsidP="00C4301B">
            <w:pPr>
              <w:spacing w:line="276" w:lineRule="auto"/>
              <w:rPr>
                <w:rFonts w:eastAsia="Calibri" w:cs="Times New Roman"/>
                <w:szCs w:val="24"/>
              </w:rPr>
            </w:pPr>
          </w:p>
        </w:tc>
        <w:tc>
          <w:tcPr>
            <w:tcW w:w="1559" w:type="dxa"/>
            <w:gridSpan w:val="2"/>
            <w:tcBorders>
              <w:bottom w:val="single" w:sz="4" w:space="0" w:color="auto"/>
            </w:tcBorders>
            <w:shd w:val="clear" w:color="auto" w:fill="auto"/>
          </w:tcPr>
          <w:p w14:paraId="6168A140" w14:textId="77777777" w:rsidR="00A3089A" w:rsidRPr="006024BE" w:rsidRDefault="00A3089A" w:rsidP="00C4301B">
            <w:pPr>
              <w:spacing w:line="276" w:lineRule="auto"/>
              <w:rPr>
                <w:rFonts w:eastAsia="Calibri" w:cs="Times New Roman"/>
                <w:szCs w:val="24"/>
              </w:rPr>
            </w:pPr>
          </w:p>
        </w:tc>
      </w:tr>
      <w:tr w:rsidR="00A3089A" w:rsidRPr="006024BE" w14:paraId="2CFB501D" w14:textId="77777777" w:rsidTr="00C4301B">
        <w:trPr>
          <w:gridAfter w:val="1"/>
          <w:wAfter w:w="8" w:type="dxa"/>
        </w:trPr>
        <w:tc>
          <w:tcPr>
            <w:tcW w:w="704" w:type="dxa"/>
            <w:shd w:val="clear" w:color="auto" w:fill="auto"/>
          </w:tcPr>
          <w:p w14:paraId="2292FC6A" w14:textId="77777777" w:rsidR="00A3089A" w:rsidRPr="006024BE" w:rsidRDefault="00A3089A" w:rsidP="00A3089A">
            <w:pPr>
              <w:pStyle w:val="Sraopastraipa"/>
              <w:numPr>
                <w:ilvl w:val="0"/>
                <w:numId w:val="2"/>
              </w:numPr>
              <w:spacing w:line="276" w:lineRule="auto"/>
              <w:ind w:hanging="551"/>
              <w:rPr>
                <w:rFonts w:eastAsia="Calibri" w:cs="Times New Roman"/>
                <w:szCs w:val="24"/>
              </w:rPr>
            </w:pPr>
          </w:p>
        </w:tc>
        <w:tc>
          <w:tcPr>
            <w:tcW w:w="3260" w:type="dxa"/>
            <w:shd w:val="clear" w:color="auto" w:fill="auto"/>
          </w:tcPr>
          <w:p w14:paraId="7BEA30E4" w14:textId="77777777" w:rsidR="00A3089A" w:rsidRPr="006024BE" w:rsidRDefault="00A3089A" w:rsidP="00C4301B">
            <w:pPr>
              <w:spacing w:line="276" w:lineRule="auto"/>
              <w:rPr>
                <w:rFonts w:eastAsia="Calibri" w:cs="Times New Roman"/>
                <w:sz w:val="32"/>
                <w:szCs w:val="32"/>
              </w:rPr>
            </w:pPr>
          </w:p>
        </w:tc>
        <w:tc>
          <w:tcPr>
            <w:tcW w:w="851" w:type="dxa"/>
            <w:shd w:val="clear" w:color="auto" w:fill="auto"/>
          </w:tcPr>
          <w:p w14:paraId="6262987B" w14:textId="77777777" w:rsidR="00A3089A" w:rsidRPr="006024BE" w:rsidRDefault="00A3089A" w:rsidP="00C4301B">
            <w:pPr>
              <w:spacing w:line="276" w:lineRule="auto"/>
              <w:rPr>
                <w:rFonts w:eastAsia="Calibri" w:cs="Times New Roman"/>
                <w:szCs w:val="24"/>
              </w:rPr>
            </w:pPr>
          </w:p>
        </w:tc>
        <w:tc>
          <w:tcPr>
            <w:tcW w:w="850" w:type="dxa"/>
            <w:shd w:val="clear" w:color="auto" w:fill="auto"/>
          </w:tcPr>
          <w:p w14:paraId="7B80980C" w14:textId="77777777" w:rsidR="00A3089A" w:rsidRPr="006024BE" w:rsidRDefault="00A3089A" w:rsidP="00C4301B">
            <w:pPr>
              <w:spacing w:line="276" w:lineRule="auto"/>
              <w:rPr>
                <w:rFonts w:eastAsia="Calibri" w:cs="Times New Roman"/>
                <w:szCs w:val="24"/>
              </w:rPr>
            </w:pPr>
          </w:p>
        </w:tc>
        <w:tc>
          <w:tcPr>
            <w:tcW w:w="851" w:type="dxa"/>
            <w:shd w:val="clear" w:color="auto" w:fill="auto"/>
          </w:tcPr>
          <w:p w14:paraId="0F55FDBF" w14:textId="77777777" w:rsidR="00A3089A" w:rsidRPr="006024BE" w:rsidRDefault="00A3089A" w:rsidP="00C4301B">
            <w:pPr>
              <w:spacing w:line="276" w:lineRule="auto"/>
              <w:rPr>
                <w:rFonts w:eastAsia="Calibri" w:cs="Times New Roman"/>
                <w:szCs w:val="24"/>
              </w:rPr>
            </w:pPr>
          </w:p>
        </w:tc>
        <w:tc>
          <w:tcPr>
            <w:tcW w:w="1134" w:type="dxa"/>
            <w:gridSpan w:val="2"/>
            <w:shd w:val="clear" w:color="auto" w:fill="auto"/>
          </w:tcPr>
          <w:p w14:paraId="70F445C0" w14:textId="77777777" w:rsidR="00A3089A" w:rsidRPr="006024BE" w:rsidRDefault="00A3089A" w:rsidP="00C4301B">
            <w:pPr>
              <w:spacing w:line="276" w:lineRule="auto"/>
              <w:rPr>
                <w:rFonts w:eastAsia="Calibri" w:cs="Times New Roman"/>
                <w:szCs w:val="24"/>
              </w:rPr>
            </w:pPr>
          </w:p>
        </w:tc>
        <w:tc>
          <w:tcPr>
            <w:tcW w:w="1559" w:type="dxa"/>
            <w:gridSpan w:val="2"/>
            <w:shd w:val="clear" w:color="auto" w:fill="auto"/>
          </w:tcPr>
          <w:p w14:paraId="6624CDE2" w14:textId="77777777" w:rsidR="00A3089A" w:rsidRPr="006024BE" w:rsidRDefault="00A3089A" w:rsidP="00C4301B">
            <w:pPr>
              <w:spacing w:line="276" w:lineRule="auto"/>
              <w:rPr>
                <w:rFonts w:eastAsia="Calibri" w:cs="Times New Roman"/>
                <w:szCs w:val="24"/>
              </w:rPr>
            </w:pPr>
          </w:p>
        </w:tc>
      </w:tr>
    </w:tbl>
    <w:p w14:paraId="403D296C" w14:textId="77777777" w:rsidR="006024BE" w:rsidRPr="006024BE" w:rsidRDefault="006024BE" w:rsidP="006024BE">
      <w:pPr>
        <w:spacing w:line="360" w:lineRule="auto"/>
        <w:rPr>
          <w:rFonts w:eastAsia="Calibri" w:cs="Times New Roman"/>
          <w:szCs w:val="24"/>
        </w:rPr>
      </w:pPr>
    </w:p>
    <w:p w14:paraId="056AF99E" w14:textId="77777777" w:rsidR="006024BE" w:rsidRPr="006024BE" w:rsidRDefault="006024BE" w:rsidP="006024BE">
      <w:pPr>
        <w:spacing w:line="276" w:lineRule="auto"/>
        <w:rPr>
          <w:rFonts w:eastAsia="Calibri" w:cs="Times New Roman"/>
          <w:szCs w:val="24"/>
        </w:rPr>
      </w:pPr>
      <w:r w:rsidRPr="006024BE">
        <w:rPr>
          <w:rFonts w:eastAsia="Calibri" w:cs="Times New Roman"/>
          <w:szCs w:val="24"/>
        </w:rPr>
        <w:t>Konkursą laimėjo ________________________________________________________________ .</w:t>
      </w:r>
    </w:p>
    <w:p w14:paraId="73F6CCA8" w14:textId="77777777" w:rsidR="006024BE" w:rsidRPr="006024BE" w:rsidRDefault="006024BE" w:rsidP="006024BE">
      <w:pPr>
        <w:spacing w:line="276" w:lineRule="auto"/>
        <w:rPr>
          <w:rFonts w:eastAsia="Calibri" w:cs="Times New Roman"/>
          <w:szCs w:val="24"/>
        </w:rPr>
      </w:pPr>
    </w:p>
    <w:tbl>
      <w:tblPr>
        <w:tblW w:w="9841" w:type="dxa"/>
        <w:tblInd w:w="-38" w:type="dxa"/>
        <w:tblLayout w:type="fixed"/>
        <w:tblCellMar>
          <w:left w:w="70" w:type="dxa"/>
          <w:right w:w="70" w:type="dxa"/>
        </w:tblCellMar>
        <w:tblLook w:val="0000" w:firstRow="0" w:lastRow="0" w:firstColumn="0" w:lastColumn="0" w:noHBand="0" w:noVBand="0"/>
      </w:tblPr>
      <w:tblGrid>
        <w:gridCol w:w="38"/>
        <w:gridCol w:w="1805"/>
        <w:gridCol w:w="5069"/>
        <w:gridCol w:w="2716"/>
        <w:gridCol w:w="213"/>
      </w:tblGrid>
      <w:tr w:rsidR="006024BE" w:rsidRPr="006024BE" w14:paraId="765AA016" w14:textId="77777777" w:rsidTr="00205542">
        <w:trPr>
          <w:gridBefore w:val="1"/>
          <w:wBefore w:w="38" w:type="dxa"/>
        </w:trPr>
        <w:tc>
          <w:tcPr>
            <w:tcW w:w="6874" w:type="dxa"/>
            <w:gridSpan w:val="2"/>
          </w:tcPr>
          <w:p w14:paraId="5E1633F4" w14:textId="77777777" w:rsidR="006024BE" w:rsidRPr="006024BE" w:rsidRDefault="006024BE" w:rsidP="006024BE">
            <w:pPr>
              <w:spacing w:line="276" w:lineRule="auto"/>
              <w:rPr>
                <w:rFonts w:eastAsia="Times New Roman" w:cs="Times New Roman"/>
                <w:sz w:val="20"/>
                <w:szCs w:val="20"/>
              </w:rPr>
            </w:pPr>
            <w:r w:rsidRPr="006024BE">
              <w:rPr>
                <w:rFonts w:eastAsia="Calibri" w:cs="Times New Roman"/>
                <w:szCs w:val="24"/>
              </w:rPr>
              <w:t>Komisijos pirmininkas</w:t>
            </w:r>
            <w:r w:rsidRPr="006024BE">
              <w:rPr>
                <w:rFonts w:eastAsia="Times New Roman" w:cs="Times New Roman"/>
                <w:sz w:val="20"/>
                <w:szCs w:val="20"/>
              </w:rPr>
              <w:t xml:space="preserve">                                       ____________</w:t>
            </w:r>
          </w:p>
          <w:p w14:paraId="14D3F946" w14:textId="77777777" w:rsidR="006024BE" w:rsidRPr="006024BE" w:rsidRDefault="006024BE" w:rsidP="006024BE">
            <w:pPr>
              <w:spacing w:line="276" w:lineRule="auto"/>
              <w:jc w:val="center"/>
              <w:rPr>
                <w:rFonts w:eastAsia="Times New Roman" w:cs="Times New Roman"/>
                <w:sz w:val="20"/>
                <w:szCs w:val="20"/>
              </w:rPr>
            </w:pPr>
            <w:r w:rsidRPr="006024BE">
              <w:rPr>
                <w:rFonts w:eastAsia="Times New Roman" w:cs="Times New Roman"/>
                <w:sz w:val="20"/>
                <w:szCs w:val="20"/>
              </w:rPr>
              <w:t xml:space="preserve">                         </w:t>
            </w:r>
            <w:r w:rsidR="00205542">
              <w:rPr>
                <w:rFonts w:eastAsia="Times New Roman" w:cs="Times New Roman"/>
                <w:sz w:val="20"/>
                <w:szCs w:val="20"/>
              </w:rPr>
              <w:t xml:space="preserve">                          </w:t>
            </w:r>
            <w:r w:rsidRPr="006024BE">
              <w:rPr>
                <w:rFonts w:eastAsia="Times New Roman" w:cs="Times New Roman"/>
                <w:sz w:val="20"/>
                <w:szCs w:val="20"/>
              </w:rPr>
              <w:t xml:space="preserve"> (parašas)</w:t>
            </w:r>
          </w:p>
        </w:tc>
        <w:tc>
          <w:tcPr>
            <w:tcW w:w="2929" w:type="dxa"/>
            <w:gridSpan w:val="2"/>
          </w:tcPr>
          <w:p w14:paraId="230EBFE8" w14:textId="77777777" w:rsidR="006024BE" w:rsidRPr="006024BE" w:rsidRDefault="006024BE" w:rsidP="006024BE">
            <w:pPr>
              <w:spacing w:line="276" w:lineRule="auto"/>
              <w:rPr>
                <w:rFonts w:eastAsia="Times New Roman" w:cs="Times New Roman"/>
                <w:sz w:val="20"/>
                <w:szCs w:val="20"/>
              </w:rPr>
            </w:pPr>
            <w:r w:rsidRPr="006024BE">
              <w:rPr>
                <w:rFonts w:eastAsia="Times New Roman" w:cs="Times New Roman"/>
                <w:sz w:val="20"/>
                <w:szCs w:val="20"/>
              </w:rPr>
              <w:t>___________________________</w:t>
            </w:r>
          </w:p>
          <w:p w14:paraId="07E4FA15" w14:textId="77777777" w:rsidR="006024BE" w:rsidRPr="006024BE" w:rsidRDefault="006024BE" w:rsidP="006024BE">
            <w:pPr>
              <w:spacing w:line="276" w:lineRule="auto"/>
              <w:jc w:val="center"/>
              <w:rPr>
                <w:rFonts w:eastAsia="Times New Roman" w:cs="Times New Roman"/>
                <w:sz w:val="20"/>
                <w:szCs w:val="20"/>
              </w:rPr>
            </w:pPr>
            <w:r w:rsidRPr="006024BE">
              <w:rPr>
                <w:rFonts w:eastAsia="Times New Roman" w:cs="Times New Roman"/>
                <w:sz w:val="20"/>
                <w:szCs w:val="20"/>
              </w:rPr>
              <w:t>(vardas, pavardė)</w:t>
            </w:r>
          </w:p>
        </w:tc>
      </w:tr>
      <w:tr w:rsidR="006024BE" w:rsidRPr="006024BE" w14:paraId="1CE215F6" w14:textId="77777777" w:rsidTr="00205542">
        <w:trPr>
          <w:gridBefore w:val="1"/>
          <w:wBefore w:w="38" w:type="dxa"/>
        </w:trPr>
        <w:tc>
          <w:tcPr>
            <w:tcW w:w="6874" w:type="dxa"/>
            <w:gridSpan w:val="2"/>
          </w:tcPr>
          <w:p w14:paraId="0DBC6F7F" w14:textId="77777777" w:rsidR="006024BE" w:rsidRPr="006024BE" w:rsidRDefault="006024BE" w:rsidP="006024BE">
            <w:pPr>
              <w:spacing w:line="276" w:lineRule="auto"/>
              <w:rPr>
                <w:rFonts w:eastAsia="Times New Roman" w:cs="Times New Roman"/>
                <w:sz w:val="20"/>
                <w:szCs w:val="20"/>
              </w:rPr>
            </w:pPr>
            <w:r w:rsidRPr="006024BE">
              <w:rPr>
                <w:rFonts w:eastAsia="Calibri" w:cs="Times New Roman"/>
                <w:szCs w:val="24"/>
              </w:rPr>
              <w:t>Komisijos sekretorius</w:t>
            </w:r>
            <w:r w:rsidRPr="006024BE">
              <w:rPr>
                <w:rFonts w:eastAsia="Times New Roman" w:cs="Times New Roman"/>
                <w:sz w:val="20"/>
                <w:szCs w:val="20"/>
              </w:rPr>
              <w:t xml:space="preserve">                                           ____________</w:t>
            </w:r>
          </w:p>
          <w:p w14:paraId="110E0639" w14:textId="77777777" w:rsidR="006024BE" w:rsidRPr="006024BE" w:rsidRDefault="006024BE" w:rsidP="006024BE">
            <w:pPr>
              <w:spacing w:line="276" w:lineRule="auto"/>
              <w:jc w:val="center"/>
              <w:rPr>
                <w:rFonts w:eastAsia="Times New Roman" w:cs="Times New Roman"/>
                <w:sz w:val="20"/>
                <w:szCs w:val="20"/>
              </w:rPr>
            </w:pPr>
            <w:r w:rsidRPr="006024BE">
              <w:rPr>
                <w:rFonts w:eastAsia="Times New Roman" w:cs="Times New Roman"/>
                <w:sz w:val="20"/>
                <w:szCs w:val="20"/>
              </w:rPr>
              <w:t xml:space="preserve">                          </w:t>
            </w:r>
            <w:r w:rsidR="00205542">
              <w:rPr>
                <w:rFonts w:eastAsia="Times New Roman" w:cs="Times New Roman"/>
                <w:sz w:val="20"/>
                <w:szCs w:val="20"/>
              </w:rPr>
              <w:t xml:space="preserve">                           </w:t>
            </w:r>
            <w:r w:rsidRPr="006024BE">
              <w:rPr>
                <w:rFonts w:eastAsia="Times New Roman" w:cs="Times New Roman"/>
                <w:sz w:val="20"/>
                <w:szCs w:val="20"/>
              </w:rPr>
              <w:t>(parašas)</w:t>
            </w:r>
          </w:p>
        </w:tc>
        <w:tc>
          <w:tcPr>
            <w:tcW w:w="2929" w:type="dxa"/>
            <w:gridSpan w:val="2"/>
          </w:tcPr>
          <w:p w14:paraId="62117D31" w14:textId="77777777" w:rsidR="006024BE" w:rsidRPr="006024BE" w:rsidRDefault="006024BE" w:rsidP="006024BE">
            <w:pPr>
              <w:spacing w:line="276" w:lineRule="auto"/>
              <w:rPr>
                <w:rFonts w:eastAsia="Times New Roman" w:cs="Times New Roman"/>
                <w:sz w:val="20"/>
                <w:szCs w:val="20"/>
              </w:rPr>
            </w:pPr>
            <w:r w:rsidRPr="006024BE">
              <w:rPr>
                <w:rFonts w:eastAsia="Times New Roman" w:cs="Times New Roman"/>
                <w:sz w:val="20"/>
                <w:szCs w:val="20"/>
              </w:rPr>
              <w:t>___________________________</w:t>
            </w:r>
          </w:p>
          <w:p w14:paraId="53FC9B63" w14:textId="77777777" w:rsidR="006024BE" w:rsidRPr="006024BE" w:rsidRDefault="006024BE" w:rsidP="006024BE">
            <w:pPr>
              <w:spacing w:line="276" w:lineRule="auto"/>
              <w:jc w:val="center"/>
              <w:rPr>
                <w:rFonts w:eastAsia="Times New Roman" w:cs="Times New Roman"/>
                <w:sz w:val="20"/>
                <w:szCs w:val="20"/>
              </w:rPr>
            </w:pPr>
            <w:r w:rsidRPr="006024BE">
              <w:rPr>
                <w:rFonts w:eastAsia="Times New Roman" w:cs="Times New Roman"/>
                <w:sz w:val="20"/>
                <w:szCs w:val="20"/>
              </w:rPr>
              <w:t>(vardas, pavardė)</w:t>
            </w:r>
          </w:p>
        </w:tc>
      </w:tr>
      <w:tr w:rsidR="006024BE" w:rsidRPr="006024BE" w14:paraId="1C8EF448" w14:textId="77777777" w:rsidTr="00205542">
        <w:tblPrEx>
          <w:tblCellMar>
            <w:left w:w="108" w:type="dxa"/>
            <w:right w:w="108" w:type="dxa"/>
          </w:tblCellMar>
          <w:tblLook w:val="04A0" w:firstRow="1" w:lastRow="0" w:firstColumn="1" w:lastColumn="0" w:noHBand="0" w:noVBand="1"/>
        </w:tblPrEx>
        <w:trPr>
          <w:gridAfter w:val="1"/>
          <w:wAfter w:w="213" w:type="dxa"/>
        </w:trPr>
        <w:tc>
          <w:tcPr>
            <w:tcW w:w="1843" w:type="dxa"/>
            <w:gridSpan w:val="2"/>
            <w:shd w:val="clear" w:color="auto" w:fill="auto"/>
          </w:tcPr>
          <w:p w14:paraId="28712E8C" w14:textId="77777777" w:rsidR="006024BE" w:rsidRPr="006024BE" w:rsidRDefault="006024BE" w:rsidP="006024BE">
            <w:pPr>
              <w:spacing w:line="276" w:lineRule="auto"/>
              <w:rPr>
                <w:rFonts w:eastAsia="Calibri" w:cs="Times New Roman"/>
                <w:szCs w:val="24"/>
              </w:rPr>
            </w:pPr>
            <w:r w:rsidRPr="006024BE">
              <w:rPr>
                <w:rFonts w:eastAsia="Calibri" w:cs="Times New Roman"/>
                <w:szCs w:val="24"/>
              </w:rPr>
              <w:lastRenderedPageBreak/>
              <w:t>Komisijos nariai</w:t>
            </w:r>
          </w:p>
        </w:tc>
        <w:tc>
          <w:tcPr>
            <w:tcW w:w="7785" w:type="dxa"/>
            <w:gridSpan w:val="2"/>
            <w:tcBorders>
              <w:bottom w:val="single" w:sz="4" w:space="0" w:color="auto"/>
            </w:tcBorders>
            <w:shd w:val="clear" w:color="auto" w:fill="auto"/>
          </w:tcPr>
          <w:p w14:paraId="191382D5" w14:textId="77777777" w:rsidR="006024BE" w:rsidRPr="006024BE" w:rsidRDefault="006024BE" w:rsidP="006024BE">
            <w:pPr>
              <w:spacing w:line="276" w:lineRule="auto"/>
              <w:rPr>
                <w:rFonts w:eastAsia="Calibri" w:cs="Times New Roman"/>
                <w:szCs w:val="24"/>
              </w:rPr>
            </w:pPr>
          </w:p>
        </w:tc>
      </w:tr>
    </w:tbl>
    <w:p w14:paraId="333E2BE6" w14:textId="77777777" w:rsidR="006024BE" w:rsidRPr="006024BE" w:rsidRDefault="006024BE" w:rsidP="006024BE">
      <w:pPr>
        <w:spacing w:line="276" w:lineRule="auto"/>
        <w:jc w:val="center"/>
        <w:rPr>
          <w:rFonts w:eastAsia="Calibri" w:cs="Times New Roman"/>
          <w:sz w:val="20"/>
          <w:szCs w:val="20"/>
        </w:rPr>
      </w:pPr>
      <w:r w:rsidRPr="006024BE">
        <w:rPr>
          <w:rFonts w:eastAsia="Calibri" w:cs="Times New Roman"/>
          <w:sz w:val="20"/>
          <w:szCs w:val="20"/>
        </w:rPr>
        <w:t>(vardas, pavardė)</w:t>
      </w:r>
    </w:p>
    <w:tbl>
      <w:tblPr>
        <w:tblW w:w="0" w:type="auto"/>
        <w:tblLook w:val="04A0" w:firstRow="1" w:lastRow="0" w:firstColumn="1" w:lastColumn="0" w:noHBand="0" w:noVBand="1"/>
      </w:tblPr>
      <w:tblGrid>
        <w:gridCol w:w="1843"/>
        <w:gridCol w:w="7785"/>
      </w:tblGrid>
      <w:tr w:rsidR="006024BE" w:rsidRPr="006024BE" w14:paraId="75075FB1" w14:textId="77777777" w:rsidTr="00C4301B">
        <w:tc>
          <w:tcPr>
            <w:tcW w:w="1843" w:type="dxa"/>
            <w:shd w:val="clear" w:color="auto" w:fill="auto"/>
          </w:tcPr>
          <w:p w14:paraId="7326E3CE" w14:textId="77777777" w:rsidR="006024BE" w:rsidRPr="006024BE" w:rsidRDefault="006024BE" w:rsidP="006024BE">
            <w:pPr>
              <w:spacing w:line="276" w:lineRule="auto"/>
              <w:rPr>
                <w:rFonts w:eastAsia="Calibri" w:cs="Times New Roman"/>
                <w:szCs w:val="24"/>
              </w:rPr>
            </w:pPr>
          </w:p>
        </w:tc>
        <w:tc>
          <w:tcPr>
            <w:tcW w:w="7785" w:type="dxa"/>
            <w:tcBorders>
              <w:bottom w:val="single" w:sz="4" w:space="0" w:color="auto"/>
            </w:tcBorders>
            <w:shd w:val="clear" w:color="auto" w:fill="auto"/>
          </w:tcPr>
          <w:p w14:paraId="35FE3A17" w14:textId="77777777" w:rsidR="006024BE" w:rsidRPr="006024BE" w:rsidRDefault="006024BE" w:rsidP="006024BE">
            <w:pPr>
              <w:spacing w:line="276" w:lineRule="auto"/>
              <w:rPr>
                <w:rFonts w:eastAsia="Calibri" w:cs="Times New Roman"/>
                <w:szCs w:val="24"/>
              </w:rPr>
            </w:pPr>
          </w:p>
        </w:tc>
      </w:tr>
    </w:tbl>
    <w:p w14:paraId="36EEF340" w14:textId="77777777" w:rsidR="006024BE" w:rsidRPr="006024BE" w:rsidRDefault="006024BE" w:rsidP="006024BE">
      <w:pPr>
        <w:spacing w:line="276" w:lineRule="auto"/>
        <w:jc w:val="center"/>
        <w:rPr>
          <w:rFonts w:eastAsia="Calibri" w:cs="Times New Roman"/>
          <w:sz w:val="20"/>
          <w:szCs w:val="20"/>
        </w:rPr>
      </w:pPr>
      <w:r w:rsidRPr="006024BE">
        <w:rPr>
          <w:rFonts w:eastAsia="Calibri" w:cs="Times New Roman"/>
          <w:sz w:val="20"/>
          <w:szCs w:val="20"/>
        </w:rPr>
        <w:t>(vardas, pavardė)</w:t>
      </w:r>
    </w:p>
    <w:p w14:paraId="07F6B219" w14:textId="77777777" w:rsidR="006024BE" w:rsidRPr="006024BE" w:rsidRDefault="006024BE" w:rsidP="006024BE">
      <w:pPr>
        <w:spacing w:line="276" w:lineRule="auto"/>
        <w:rPr>
          <w:rFonts w:eastAsia="Calibri" w:cs="Times New Roman"/>
          <w:szCs w:val="24"/>
        </w:rPr>
      </w:pPr>
    </w:p>
    <w:p w14:paraId="1E1B2660" w14:textId="77777777" w:rsidR="006024BE" w:rsidRPr="006024BE" w:rsidRDefault="006024BE" w:rsidP="006024BE">
      <w:pPr>
        <w:spacing w:line="360" w:lineRule="auto"/>
        <w:rPr>
          <w:rFonts w:eastAsia="Calibri" w:cs="Times New Roman"/>
          <w:szCs w:val="24"/>
        </w:rPr>
      </w:pPr>
      <w:r w:rsidRPr="006024BE">
        <w:rPr>
          <w:rFonts w:eastAsia="Calibri" w:cs="Times New Roman"/>
          <w:szCs w:val="24"/>
        </w:rPr>
        <w:t>Sutinku eiti konkurse laimėtas pareigas:</w:t>
      </w:r>
    </w:p>
    <w:tbl>
      <w:tblPr>
        <w:tblW w:w="0" w:type="auto"/>
        <w:tblBorders>
          <w:bottom w:val="single" w:sz="4" w:space="0" w:color="auto"/>
        </w:tblBorders>
        <w:tblLook w:val="04A0" w:firstRow="1" w:lastRow="0" w:firstColumn="1" w:lastColumn="0" w:noHBand="0" w:noVBand="1"/>
      </w:tblPr>
      <w:tblGrid>
        <w:gridCol w:w="4814"/>
        <w:gridCol w:w="4814"/>
      </w:tblGrid>
      <w:tr w:rsidR="006024BE" w:rsidRPr="006024BE" w14:paraId="08EE8CF6" w14:textId="77777777" w:rsidTr="00C4301B">
        <w:tc>
          <w:tcPr>
            <w:tcW w:w="4814" w:type="dxa"/>
            <w:shd w:val="clear" w:color="auto" w:fill="auto"/>
          </w:tcPr>
          <w:p w14:paraId="129BFAAF" w14:textId="77777777" w:rsidR="006024BE" w:rsidRPr="006024BE" w:rsidRDefault="006024BE" w:rsidP="006024BE">
            <w:pPr>
              <w:spacing w:line="360" w:lineRule="auto"/>
              <w:rPr>
                <w:rFonts w:eastAsia="Calibri" w:cs="Times New Roman"/>
                <w:szCs w:val="24"/>
              </w:rPr>
            </w:pPr>
          </w:p>
        </w:tc>
        <w:tc>
          <w:tcPr>
            <w:tcW w:w="4814" w:type="dxa"/>
            <w:tcBorders>
              <w:bottom w:val="nil"/>
            </w:tcBorders>
            <w:shd w:val="clear" w:color="auto" w:fill="auto"/>
          </w:tcPr>
          <w:p w14:paraId="04ECBBD5" w14:textId="77777777" w:rsidR="006024BE" w:rsidRPr="006024BE" w:rsidRDefault="006024BE" w:rsidP="006024BE">
            <w:pPr>
              <w:spacing w:line="360" w:lineRule="auto"/>
              <w:rPr>
                <w:rFonts w:eastAsia="Calibri" w:cs="Times New Roman"/>
                <w:szCs w:val="24"/>
              </w:rPr>
            </w:pPr>
          </w:p>
        </w:tc>
      </w:tr>
    </w:tbl>
    <w:p w14:paraId="42A25DC8" w14:textId="7351D36C" w:rsidR="006024BE" w:rsidRPr="006024BE" w:rsidRDefault="00081DE8" w:rsidP="00081DE8">
      <w:pPr>
        <w:spacing w:line="360" w:lineRule="auto"/>
        <w:rPr>
          <w:rFonts w:eastAsia="Calibri" w:cs="Times New Roman"/>
          <w:sz w:val="20"/>
          <w:szCs w:val="20"/>
        </w:rPr>
      </w:pPr>
      <w:r>
        <w:rPr>
          <w:rFonts w:eastAsia="Calibri" w:cs="Times New Roman"/>
          <w:sz w:val="20"/>
          <w:szCs w:val="20"/>
        </w:rPr>
        <w:t xml:space="preserve">                     </w:t>
      </w:r>
      <w:r w:rsidR="006024BE" w:rsidRPr="006024BE">
        <w:rPr>
          <w:rFonts w:eastAsia="Calibri" w:cs="Times New Roman"/>
          <w:sz w:val="20"/>
          <w:szCs w:val="20"/>
        </w:rPr>
        <w:t>(konkurso laimėtojo parašas)</w:t>
      </w:r>
    </w:p>
    <w:tbl>
      <w:tblPr>
        <w:tblW w:w="0" w:type="auto"/>
        <w:tblBorders>
          <w:bottom w:val="single" w:sz="4" w:space="0" w:color="auto"/>
        </w:tblBorders>
        <w:tblLook w:val="04A0" w:firstRow="1" w:lastRow="0" w:firstColumn="1" w:lastColumn="0" w:noHBand="0" w:noVBand="1"/>
      </w:tblPr>
      <w:tblGrid>
        <w:gridCol w:w="4814"/>
        <w:gridCol w:w="4814"/>
      </w:tblGrid>
      <w:tr w:rsidR="006024BE" w:rsidRPr="006024BE" w14:paraId="477F2310" w14:textId="77777777" w:rsidTr="00C4301B">
        <w:tc>
          <w:tcPr>
            <w:tcW w:w="4814" w:type="dxa"/>
            <w:shd w:val="clear" w:color="auto" w:fill="auto"/>
          </w:tcPr>
          <w:p w14:paraId="69F4A622" w14:textId="77777777" w:rsidR="006024BE" w:rsidRPr="006024BE" w:rsidRDefault="006024BE" w:rsidP="006024BE">
            <w:pPr>
              <w:spacing w:line="360" w:lineRule="auto"/>
              <w:rPr>
                <w:rFonts w:eastAsia="Calibri" w:cs="Times New Roman"/>
                <w:szCs w:val="24"/>
              </w:rPr>
            </w:pPr>
          </w:p>
        </w:tc>
        <w:tc>
          <w:tcPr>
            <w:tcW w:w="4814" w:type="dxa"/>
            <w:tcBorders>
              <w:bottom w:val="nil"/>
            </w:tcBorders>
            <w:shd w:val="clear" w:color="auto" w:fill="auto"/>
          </w:tcPr>
          <w:p w14:paraId="69965671" w14:textId="77777777" w:rsidR="006024BE" w:rsidRPr="006024BE" w:rsidRDefault="006024BE" w:rsidP="006024BE">
            <w:pPr>
              <w:spacing w:line="360" w:lineRule="auto"/>
              <w:rPr>
                <w:rFonts w:eastAsia="Calibri" w:cs="Times New Roman"/>
                <w:szCs w:val="24"/>
              </w:rPr>
            </w:pPr>
          </w:p>
        </w:tc>
      </w:tr>
    </w:tbl>
    <w:p w14:paraId="7370F9DF" w14:textId="73392BCA" w:rsidR="006024BE" w:rsidRPr="006024BE" w:rsidRDefault="00081DE8" w:rsidP="00081DE8">
      <w:pPr>
        <w:spacing w:line="360" w:lineRule="auto"/>
        <w:rPr>
          <w:rFonts w:eastAsia="Calibri" w:cs="Times New Roman"/>
          <w:sz w:val="20"/>
          <w:szCs w:val="20"/>
        </w:rPr>
      </w:pPr>
      <w:r>
        <w:rPr>
          <w:rFonts w:eastAsia="Calibri" w:cs="Times New Roman"/>
          <w:sz w:val="20"/>
          <w:szCs w:val="20"/>
        </w:rPr>
        <w:t xml:space="preserve">              </w:t>
      </w:r>
      <w:r w:rsidR="006024BE" w:rsidRPr="006024BE">
        <w:rPr>
          <w:rFonts w:eastAsia="Calibri" w:cs="Times New Roman"/>
          <w:sz w:val="20"/>
          <w:szCs w:val="20"/>
        </w:rPr>
        <w:t>(konkurso laimėtojo vardas ir pavardė)</w:t>
      </w:r>
    </w:p>
    <w:tbl>
      <w:tblPr>
        <w:tblW w:w="0" w:type="auto"/>
        <w:tblBorders>
          <w:bottom w:val="single" w:sz="4" w:space="0" w:color="auto"/>
        </w:tblBorders>
        <w:tblLook w:val="04A0" w:firstRow="1" w:lastRow="0" w:firstColumn="1" w:lastColumn="0" w:noHBand="0" w:noVBand="1"/>
      </w:tblPr>
      <w:tblGrid>
        <w:gridCol w:w="4814"/>
        <w:gridCol w:w="4814"/>
      </w:tblGrid>
      <w:tr w:rsidR="006024BE" w:rsidRPr="006024BE" w14:paraId="058DDD75" w14:textId="77777777" w:rsidTr="00C4301B">
        <w:tc>
          <w:tcPr>
            <w:tcW w:w="4814" w:type="dxa"/>
            <w:shd w:val="clear" w:color="auto" w:fill="auto"/>
          </w:tcPr>
          <w:p w14:paraId="502ED0C7" w14:textId="77777777" w:rsidR="006024BE" w:rsidRPr="006024BE" w:rsidRDefault="006024BE" w:rsidP="006024BE">
            <w:pPr>
              <w:spacing w:line="360" w:lineRule="auto"/>
              <w:rPr>
                <w:rFonts w:eastAsia="Calibri" w:cs="Times New Roman"/>
                <w:szCs w:val="24"/>
              </w:rPr>
            </w:pPr>
          </w:p>
        </w:tc>
        <w:tc>
          <w:tcPr>
            <w:tcW w:w="4814" w:type="dxa"/>
            <w:tcBorders>
              <w:bottom w:val="nil"/>
            </w:tcBorders>
            <w:shd w:val="clear" w:color="auto" w:fill="auto"/>
          </w:tcPr>
          <w:p w14:paraId="2F0C4A5F" w14:textId="77777777" w:rsidR="006024BE" w:rsidRPr="006024BE" w:rsidRDefault="006024BE" w:rsidP="006024BE">
            <w:pPr>
              <w:spacing w:line="360" w:lineRule="auto"/>
              <w:rPr>
                <w:rFonts w:eastAsia="Calibri" w:cs="Times New Roman"/>
                <w:szCs w:val="24"/>
              </w:rPr>
            </w:pPr>
          </w:p>
        </w:tc>
      </w:tr>
    </w:tbl>
    <w:p w14:paraId="2E7574CC" w14:textId="2528DDEE" w:rsidR="006024BE" w:rsidRPr="006024BE" w:rsidRDefault="00081DE8" w:rsidP="006024BE">
      <w:pPr>
        <w:spacing w:line="360" w:lineRule="auto"/>
        <w:ind w:firstLine="1298"/>
        <w:rPr>
          <w:rFonts w:eastAsia="Calibri" w:cs="Times New Roman"/>
          <w:sz w:val="20"/>
          <w:szCs w:val="20"/>
        </w:rPr>
      </w:pPr>
      <w:r>
        <w:rPr>
          <w:rFonts w:eastAsia="Calibri" w:cs="Times New Roman"/>
          <w:sz w:val="20"/>
          <w:szCs w:val="20"/>
        </w:rPr>
        <w:t xml:space="preserve">          </w:t>
      </w:r>
      <w:r w:rsidR="006024BE" w:rsidRPr="006024BE">
        <w:rPr>
          <w:rFonts w:eastAsia="Calibri" w:cs="Times New Roman"/>
          <w:sz w:val="20"/>
          <w:szCs w:val="20"/>
        </w:rPr>
        <w:t>(data)</w:t>
      </w:r>
    </w:p>
    <w:p w14:paraId="6B0E7ECA" w14:textId="77777777" w:rsidR="006024BE" w:rsidRPr="006024BE" w:rsidRDefault="006024BE" w:rsidP="006024BE">
      <w:pPr>
        <w:spacing w:line="360" w:lineRule="auto"/>
        <w:rPr>
          <w:rFonts w:eastAsia="Calibri" w:cs="Times New Roman"/>
          <w:szCs w:val="24"/>
        </w:rPr>
      </w:pPr>
    </w:p>
    <w:p w14:paraId="2622EC91" w14:textId="77777777" w:rsidR="006024BE" w:rsidRPr="006024BE" w:rsidRDefault="006024BE" w:rsidP="006024BE">
      <w:pPr>
        <w:spacing w:line="360" w:lineRule="auto"/>
        <w:rPr>
          <w:rFonts w:eastAsia="Calibri" w:cs="Times New Roman"/>
          <w:szCs w:val="24"/>
        </w:rPr>
      </w:pPr>
      <w:r w:rsidRPr="006024BE">
        <w:rPr>
          <w:rFonts w:eastAsia="Calibri" w:cs="Times New Roman"/>
          <w:szCs w:val="24"/>
        </w:rPr>
        <w:t>Su konkurso rezultatais susipažinome</w:t>
      </w:r>
    </w:p>
    <w:tbl>
      <w:tblPr>
        <w:tblW w:w="0" w:type="auto"/>
        <w:tblLook w:val="04A0" w:firstRow="1" w:lastRow="0" w:firstColumn="1" w:lastColumn="0" w:noHBand="0" w:noVBand="1"/>
      </w:tblPr>
      <w:tblGrid>
        <w:gridCol w:w="1925"/>
        <w:gridCol w:w="1925"/>
        <w:gridCol w:w="1926"/>
        <w:gridCol w:w="1926"/>
        <w:gridCol w:w="1926"/>
      </w:tblGrid>
      <w:tr w:rsidR="006024BE" w:rsidRPr="006024BE" w14:paraId="286E8CEF" w14:textId="77777777" w:rsidTr="00C4301B">
        <w:tc>
          <w:tcPr>
            <w:tcW w:w="1925" w:type="dxa"/>
            <w:tcBorders>
              <w:bottom w:val="single" w:sz="4" w:space="0" w:color="auto"/>
            </w:tcBorders>
            <w:shd w:val="clear" w:color="auto" w:fill="auto"/>
          </w:tcPr>
          <w:p w14:paraId="24DA40C8" w14:textId="77777777" w:rsidR="006024BE" w:rsidRPr="006024BE" w:rsidRDefault="006024BE" w:rsidP="006024BE">
            <w:pPr>
              <w:spacing w:line="360" w:lineRule="auto"/>
              <w:rPr>
                <w:rFonts w:eastAsia="Calibri" w:cs="Times New Roman"/>
                <w:szCs w:val="24"/>
              </w:rPr>
            </w:pPr>
          </w:p>
        </w:tc>
        <w:tc>
          <w:tcPr>
            <w:tcW w:w="1925" w:type="dxa"/>
            <w:shd w:val="clear" w:color="auto" w:fill="auto"/>
          </w:tcPr>
          <w:p w14:paraId="63F404C8" w14:textId="77777777" w:rsidR="006024BE" w:rsidRPr="006024BE" w:rsidRDefault="006024BE" w:rsidP="006024BE">
            <w:pPr>
              <w:spacing w:line="360" w:lineRule="auto"/>
              <w:rPr>
                <w:rFonts w:eastAsia="Calibri" w:cs="Times New Roman"/>
                <w:szCs w:val="24"/>
              </w:rPr>
            </w:pPr>
          </w:p>
        </w:tc>
        <w:tc>
          <w:tcPr>
            <w:tcW w:w="1926" w:type="dxa"/>
            <w:tcBorders>
              <w:bottom w:val="single" w:sz="4" w:space="0" w:color="auto"/>
            </w:tcBorders>
            <w:shd w:val="clear" w:color="auto" w:fill="auto"/>
          </w:tcPr>
          <w:p w14:paraId="23685B7A" w14:textId="77777777" w:rsidR="006024BE" w:rsidRPr="006024BE" w:rsidRDefault="006024BE" w:rsidP="006024BE">
            <w:pPr>
              <w:spacing w:line="360" w:lineRule="auto"/>
              <w:rPr>
                <w:rFonts w:eastAsia="Calibri" w:cs="Times New Roman"/>
                <w:szCs w:val="24"/>
              </w:rPr>
            </w:pPr>
          </w:p>
        </w:tc>
        <w:tc>
          <w:tcPr>
            <w:tcW w:w="1926" w:type="dxa"/>
            <w:shd w:val="clear" w:color="auto" w:fill="auto"/>
          </w:tcPr>
          <w:p w14:paraId="758A2398" w14:textId="77777777" w:rsidR="006024BE" w:rsidRPr="006024BE" w:rsidRDefault="006024BE" w:rsidP="006024BE">
            <w:pPr>
              <w:spacing w:line="360" w:lineRule="auto"/>
              <w:rPr>
                <w:rFonts w:eastAsia="Calibri" w:cs="Times New Roman"/>
                <w:szCs w:val="24"/>
              </w:rPr>
            </w:pPr>
          </w:p>
        </w:tc>
        <w:tc>
          <w:tcPr>
            <w:tcW w:w="1926" w:type="dxa"/>
            <w:tcBorders>
              <w:bottom w:val="single" w:sz="4" w:space="0" w:color="auto"/>
            </w:tcBorders>
            <w:shd w:val="clear" w:color="auto" w:fill="auto"/>
          </w:tcPr>
          <w:p w14:paraId="4F847AF9" w14:textId="77777777" w:rsidR="006024BE" w:rsidRPr="006024BE" w:rsidRDefault="006024BE" w:rsidP="006024BE">
            <w:pPr>
              <w:spacing w:line="360" w:lineRule="auto"/>
              <w:rPr>
                <w:rFonts w:eastAsia="Calibri" w:cs="Times New Roman"/>
                <w:szCs w:val="24"/>
              </w:rPr>
            </w:pPr>
          </w:p>
        </w:tc>
      </w:tr>
    </w:tbl>
    <w:p w14:paraId="34216492" w14:textId="77777777" w:rsidR="006024BE" w:rsidRPr="006024BE" w:rsidRDefault="006024BE" w:rsidP="006024BE">
      <w:pPr>
        <w:spacing w:line="360" w:lineRule="auto"/>
        <w:rPr>
          <w:rFonts w:eastAsia="Calibri" w:cs="Times New Roman"/>
          <w:sz w:val="20"/>
          <w:szCs w:val="20"/>
        </w:rPr>
      </w:pPr>
      <w:r w:rsidRPr="006024BE">
        <w:rPr>
          <w:rFonts w:eastAsia="Calibri" w:cs="Times New Roman"/>
          <w:sz w:val="20"/>
          <w:szCs w:val="20"/>
        </w:rPr>
        <w:t>(pretend</w:t>
      </w:r>
      <w:r w:rsidR="00205542">
        <w:rPr>
          <w:rFonts w:eastAsia="Calibri" w:cs="Times New Roman"/>
          <w:sz w:val="20"/>
          <w:szCs w:val="20"/>
        </w:rPr>
        <w:t xml:space="preserve">ento parašas)                 </w:t>
      </w:r>
      <w:r w:rsidR="00205542">
        <w:rPr>
          <w:rFonts w:eastAsia="Calibri" w:cs="Times New Roman"/>
          <w:sz w:val="20"/>
          <w:szCs w:val="20"/>
        </w:rPr>
        <w:tab/>
        <w:t xml:space="preserve">                       </w:t>
      </w:r>
      <w:r w:rsidRPr="006024BE">
        <w:rPr>
          <w:rFonts w:eastAsia="Calibri" w:cs="Times New Roman"/>
          <w:sz w:val="20"/>
          <w:szCs w:val="20"/>
        </w:rPr>
        <w:t xml:space="preserve"> (pretendento p</w:t>
      </w:r>
      <w:r w:rsidR="00205542">
        <w:rPr>
          <w:rFonts w:eastAsia="Calibri" w:cs="Times New Roman"/>
          <w:sz w:val="20"/>
          <w:szCs w:val="20"/>
        </w:rPr>
        <w:t xml:space="preserve">arašas)                                           </w:t>
      </w:r>
      <w:r w:rsidRPr="006024BE">
        <w:rPr>
          <w:rFonts w:eastAsia="Calibri" w:cs="Times New Roman"/>
          <w:sz w:val="20"/>
          <w:szCs w:val="20"/>
        </w:rPr>
        <w:t xml:space="preserve"> (pretendento parašas)</w:t>
      </w:r>
    </w:p>
    <w:tbl>
      <w:tblPr>
        <w:tblW w:w="0" w:type="auto"/>
        <w:tblLook w:val="04A0" w:firstRow="1" w:lastRow="0" w:firstColumn="1" w:lastColumn="0" w:noHBand="0" w:noVBand="1"/>
      </w:tblPr>
      <w:tblGrid>
        <w:gridCol w:w="1925"/>
        <w:gridCol w:w="1925"/>
        <w:gridCol w:w="1926"/>
        <w:gridCol w:w="1926"/>
        <w:gridCol w:w="1926"/>
      </w:tblGrid>
      <w:tr w:rsidR="006024BE" w:rsidRPr="006024BE" w14:paraId="61C333A6" w14:textId="77777777" w:rsidTr="00C4301B">
        <w:tc>
          <w:tcPr>
            <w:tcW w:w="1925" w:type="dxa"/>
            <w:tcBorders>
              <w:bottom w:val="single" w:sz="4" w:space="0" w:color="auto"/>
            </w:tcBorders>
            <w:shd w:val="clear" w:color="auto" w:fill="auto"/>
          </w:tcPr>
          <w:p w14:paraId="001C1447" w14:textId="77777777" w:rsidR="006024BE" w:rsidRPr="006024BE" w:rsidRDefault="006024BE" w:rsidP="006024BE">
            <w:pPr>
              <w:spacing w:line="360" w:lineRule="auto"/>
              <w:rPr>
                <w:rFonts w:eastAsia="Calibri" w:cs="Times New Roman"/>
                <w:szCs w:val="24"/>
              </w:rPr>
            </w:pPr>
          </w:p>
        </w:tc>
        <w:tc>
          <w:tcPr>
            <w:tcW w:w="1925" w:type="dxa"/>
            <w:shd w:val="clear" w:color="auto" w:fill="auto"/>
          </w:tcPr>
          <w:p w14:paraId="50429619" w14:textId="77777777" w:rsidR="006024BE" w:rsidRPr="006024BE" w:rsidRDefault="006024BE" w:rsidP="006024BE">
            <w:pPr>
              <w:spacing w:line="360" w:lineRule="auto"/>
              <w:rPr>
                <w:rFonts w:eastAsia="Calibri" w:cs="Times New Roman"/>
                <w:szCs w:val="24"/>
              </w:rPr>
            </w:pPr>
          </w:p>
        </w:tc>
        <w:tc>
          <w:tcPr>
            <w:tcW w:w="1926" w:type="dxa"/>
            <w:tcBorders>
              <w:bottom w:val="single" w:sz="4" w:space="0" w:color="auto"/>
            </w:tcBorders>
            <w:shd w:val="clear" w:color="auto" w:fill="auto"/>
          </w:tcPr>
          <w:p w14:paraId="258520AA" w14:textId="77777777" w:rsidR="006024BE" w:rsidRPr="006024BE" w:rsidRDefault="006024BE" w:rsidP="006024BE">
            <w:pPr>
              <w:spacing w:line="360" w:lineRule="auto"/>
              <w:rPr>
                <w:rFonts w:eastAsia="Calibri" w:cs="Times New Roman"/>
                <w:szCs w:val="24"/>
              </w:rPr>
            </w:pPr>
          </w:p>
        </w:tc>
        <w:tc>
          <w:tcPr>
            <w:tcW w:w="1926" w:type="dxa"/>
            <w:shd w:val="clear" w:color="auto" w:fill="auto"/>
          </w:tcPr>
          <w:p w14:paraId="7F42EAFA" w14:textId="77777777" w:rsidR="006024BE" w:rsidRPr="006024BE" w:rsidRDefault="006024BE" w:rsidP="006024BE">
            <w:pPr>
              <w:spacing w:line="360" w:lineRule="auto"/>
              <w:rPr>
                <w:rFonts w:eastAsia="Calibri" w:cs="Times New Roman"/>
                <w:szCs w:val="24"/>
              </w:rPr>
            </w:pPr>
          </w:p>
        </w:tc>
        <w:tc>
          <w:tcPr>
            <w:tcW w:w="1926" w:type="dxa"/>
            <w:tcBorders>
              <w:bottom w:val="single" w:sz="4" w:space="0" w:color="auto"/>
            </w:tcBorders>
            <w:shd w:val="clear" w:color="auto" w:fill="auto"/>
          </w:tcPr>
          <w:p w14:paraId="453D7520" w14:textId="77777777" w:rsidR="006024BE" w:rsidRPr="006024BE" w:rsidRDefault="006024BE" w:rsidP="006024BE">
            <w:pPr>
              <w:spacing w:line="360" w:lineRule="auto"/>
              <w:rPr>
                <w:rFonts w:eastAsia="Calibri" w:cs="Times New Roman"/>
                <w:szCs w:val="24"/>
              </w:rPr>
            </w:pPr>
          </w:p>
        </w:tc>
      </w:tr>
    </w:tbl>
    <w:p w14:paraId="18A15E25" w14:textId="77777777" w:rsidR="006024BE" w:rsidRPr="006024BE" w:rsidRDefault="00205542" w:rsidP="006024BE">
      <w:pPr>
        <w:spacing w:line="360" w:lineRule="auto"/>
        <w:rPr>
          <w:rFonts w:eastAsia="Calibri" w:cs="Times New Roman"/>
          <w:sz w:val="20"/>
          <w:szCs w:val="20"/>
        </w:rPr>
      </w:pPr>
      <w:r>
        <w:rPr>
          <w:rFonts w:eastAsia="Calibri" w:cs="Times New Roman"/>
          <w:sz w:val="20"/>
          <w:szCs w:val="20"/>
        </w:rPr>
        <w:t xml:space="preserve"> </w:t>
      </w:r>
      <w:r w:rsidR="006024BE" w:rsidRPr="006024BE">
        <w:rPr>
          <w:rFonts w:eastAsia="Calibri" w:cs="Times New Roman"/>
          <w:sz w:val="20"/>
          <w:szCs w:val="20"/>
        </w:rPr>
        <w:t>(vardas ir p</w:t>
      </w:r>
      <w:r>
        <w:rPr>
          <w:rFonts w:eastAsia="Calibri" w:cs="Times New Roman"/>
          <w:sz w:val="20"/>
          <w:szCs w:val="20"/>
        </w:rPr>
        <w:t xml:space="preserve">avardė)                    </w:t>
      </w:r>
      <w:r>
        <w:rPr>
          <w:rFonts w:eastAsia="Calibri" w:cs="Times New Roman"/>
          <w:sz w:val="20"/>
          <w:szCs w:val="20"/>
        </w:rPr>
        <w:tab/>
      </w:r>
      <w:r>
        <w:rPr>
          <w:rFonts w:eastAsia="Calibri" w:cs="Times New Roman"/>
          <w:sz w:val="20"/>
          <w:szCs w:val="20"/>
        </w:rPr>
        <w:tab/>
        <w:t xml:space="preserve">  </w:t>
      </w:r>
      <w:r w:rsidR="006024BE" w:rsidRPr="006024BE">
        <w:rPr>
          <w:rFonts w:eastAsia="Calibri" w:cs="Times New Roman"/>
          <w:sz w:val="20"/>
          <w:szCs w:val="20"/>
        </w:rPr>
        <w:t xml:space="preserve">(vardas ir pavardė)       </w:t>
      </w:r>
      <w:r w:rsidR="006024BE" w:rsidRPr="006024BE">
        <w:rPr>
          <w:rFonts w:eastAsia="Calibri" w:cs="Times New Roman"/>
          <w:sz w:val="20"/>
          <w:szCs w:val="20"/>
        </w:rPr>
        <w:tab/>
      </w:r>
      <w:r w:rsidR="006024BE" w:rsidRPr="006024BE">
        <w:rPr>
          <w:rFonts w:eastAsia="Calibri" w:cs="Times New Roman"/>
          <w:sz w:val="20"/>
          <w:szCs w:val="20"/>
        </w:rPr>
        <w:tab/>
        <w:t xml:space="preserve">  (vardas ir pavardė)</w:t>
      </w:r>
    </w:p>
    <w:tbl>
      <w:tblPr>
        <w:tblW w:w="0" w:type="auto"/>
        <w:tblLook w:val="04A0" w:firstRow="1" w:lastRow="0" w:firstColumn="1" w:lastColumn="0" w:noHBand="0" w:noVBand="1"/>
      </w:tblPr>
      <w:tblGrid>
        <w:gridCol w:w="1925"/>
        <w:gridCol w:w="1925"/>
        <w:gridCol w:w="1926"/>
        <w:gridCol w:w="1926"/>
        <w:gridCol w:w="1926"/>
      </w:tblGrid>
      <w:tr w:rsidR="006024BE" w:rsidRPr="006024BE" w14:paraId="652D39E7" w14:textId="77777777" w:rsidTr="00C4301B">
        <w:tc>
          <w:tcPr>
            <w:tcW w:w="1925" w:type="dxa"/>
            <w:tcBorders>
              <w:bottom w:val="single" w:sz="4" w:space="0" w:color="auto"/>
            </w:tcBorders>
            <w:shd w:val="clear" w:color="auto" w:fill="auto"/>
          </w:tcPr>
          <w:p w14:paraId="01A56811" w14:textId="77777777" w:rsidR="006024BE" w:rsidRPr="006024BE" w:rsidRDefault="006024BE" w:rsidP="006024BE">
            <w:pPr>
              <w:spacing w:line="360" w:lineRule="auto"/>
              <w:rPr>
                <w:rFonts w:eastAsia="Calibri" w:cs="Times New Roman"/>
                <w:szCs w:val="24"/>
              </w:rPr>
            </w:pPr>
          </w:p>
        </w:tc>
        <w:tc>
          <w:tcPr>
            <w:tcW w:w="1925" w:type="dxa"/>
            <w:shd w:val="clear" w:color="auto" w:fill="auto"/>
          </w:tcPr>
          <w:p w14:paraId="4196179D" w14:textId="77777777" w:rsidR="006024BE" w:rsidRPr="006024BE" w:rsidRDefault="006024BE" w:rsidP="006024BE">
            <w:pPr>
              <w:spacing w:line="360" w:lineRule="auto"/>
              <w:rPr>
                <w:rFonts w:eastAsia="Calibri" w:cs="Times New Roman"/>
                <w:szCs w:val="24"/>
              </w:rPr>
            </w:pPr>
          </w:p>
        </w:tc>
        <w:tc>
          <w:tcPr>
            <w:tcW w:w="1926" w:type="dxa"/>
            <w:tcBorders>
              <w:bottom w:val="single" w:sz="4" w:space="0" w:color="auto"/>
            </w:tcBorders>
            <w:shd w:val="clear" w:color="auto" w:fill="auto"/>
          </w:tcPr>
          <w:p w14:paraId="3614A7CC" w14:textId="77777777" w:rsidR="006024BE" w:rsidRPr="006024BE" w:rsidRDefault="006024BE" w:rsidP="006024BE">
            <w:pPr>
              <w:spacing w:line="360" w:lineRule="auto"/>
              <w:rPr>
                <w:rFonts w:eastAsia="Calibri" w:cs="Times New Roman"/>
                <w:szCs w:val="24"/>
              </w:rPr>
            </w:pPr>
          </w:p>
        </w:tc>
        <w:tc>
          <w:tcPr>
            <w:tcW w:w="1926" w:type="dxa"/>
            <w:shd w:val="clear" w:color="auto" w:fill="auto"/>
          </w:tcPr>
          <w:p w14:paraId="5176002B" w14:textId="77777777" w:rsidR="006024BE" w:rsidRPr="006024BE" w:rsidRDefault="006024BE" w:rsidP="006024BE">
            <w:pPr>
              <w:spacing w:line="360" w:lineRule="auto"/>
              <w:rPr>
                <w:rFonts w:eastAsia="Calibri" w:cs="Times New Roman"/>
                <w:szCs w:val="24"/>
              </w:rPr>
            </w:pPr>
          </w:p>
        </w:tc>
        <w:tc>
          <w:tcPr>
            <w:tcW w:w="1926" w:type="dxa"/>
            <w:tcBorders>
              <w:bottom w:val="single" w:sz="4" w:space="0" w:color="auto"/>
            </w:tcBorders>
            <w:shd w:val="clear" w:color="auto" w:fill="auto"/>
          </w:tcPr>
          <w:p w14:paraId="36F16144" w14:textId="77777777" w:rsidR="006024BE" w:rsidRPr="006024BE" w:rsidRDefault="006024BE" w:rsidP="006024BE">
            <w:pPr>
              <w:spacing w:line="360" w:lineRule="auto"/>
              <w:rPr>
                <w:rFonts w:eastAsia="Calibri" w:cs="Times New Roman"/>
                <w:szCs w:val="24"/>
              </w:rPr>
            </w:pPr>
          </w:p>
        </w:tc>
      </w:tr>
    </w:tbl>
    <w:p w14:paraId="131348B5" w14:textId="77777777" w:rsidR="006024BE" w:rsidRPr="006024BE" w:rsidRDefault="00205542" w:rsidP="006024BE">
      <w:pPr>
        <w:spacing w:line="360" w:lineRule="auto"/>
        <w:rPr>
          <w:rFonts w:eastAsia="Calibri" w:cs="Times New Roman"/>
          <w:sz w:val="20"/>
          <w:szCs w:val="20"/>
        </w:rPr>
      </w:pPr>
      <w:r>
        <w:rPr>
          <w:rFonts w:eastAsia="Calibri" w:cs="Times New Roman"/>
          <w:sz w:val="20"/>
          <w:szCs w:val="20"/>
        </w:rPr>
        <w:t xml:space="preserve">           (data)      </w:t>
      </w:r>
      <w:r>
        <w:rPr>
          <w:rFonts w:eastAsia="Calibri" w:cs="Times New Roman"/>
          <w:sz w:val="20"/>
          <w:szCs w:val="20"/>
        </w:rPr>
        <w:tab/>
        <w:t xml:space="preserve">                </w:t>
      </w:r>
      <w:r w:rsidR="006024BE" w:rsidRPr="006024BE">
        <w:rPr>
          <w:rFonts w:eastAsia="Calibri" w:cs="Times New Roman"/>
          <w:sz w:val="20"/>
          <w:szCs w:val="20"/>
        </w:rPr>
        <w:t xml:space="preserve">                     (data)                                      </w:t>
      </w:r>
      <w:r w:rsidR="006024BE" w:rsidRPr="006024BE">
        <w:rPr>
          <w:rFonts w:eastAsia="Calibri" w:cs="Times New Roman"/>
          <w:sz w:val="20"/>
          <w:szCs w:val="20"/>
        </w:rPr>
        <w:tab/>
        <w:t xml:space="preserve">             (data)</w:t>
      </w:r>
    </w:p>
    <w:p w14:paraId="65D90FE8" w14:textId="77777777" w:rsidR="006024BE" w:rsidRPr="006024BE" w:rsidRDefault="006024BE" w:rsidP="006024BE">
      <w:pPr>
        <w:jc w:val="both"/>
        <w:rPr>
          <w:rFonts w:eastAsia="Times New Roman" w:cs="Times New Roman"/>
          <w:sz w:val="28"/>
          <w:szCs w:val="20"/>
          <w:lang w:eastAsia="pl-PL"/>
        </w:rPr>
      </w:pPr>
    </w:p>
    <w:p w14:paraId="53443469" w14:textId="77777777" w:rsidR="006024BE" w:rsidRPr="00711E63" w:rsidRDefault="006024BE" w:rsidP="004D18CB">
      <w:pPr>
        <w:rPr>
          <w:szCs w:val="24"/>
        </w:rPr>
      </w:pPr>
    </w:p>
    <w:sectPr w:rsidR="006024BE" w:rsidRPr="00711E63" w:rsidSect="00D2519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C2"/>
    <w:multiLevelType w:val="hybridMultilevel"/>
    <w:tmpl w:val="F746C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4C4335"/>
    <w:multiLevelType w:val="hybridMultilevel"/>
    <w:tmpl w:val="F746C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6B"/>
    <w:rsid w:val="00054508"/>
    <w:rsid w:val="00081DE8"/>
    <w:rsid w:val="0009013F"/>
    <w:rsid w:val="00093C7D"/>
    <w:rsid w:val="000A33F7"/>
    <w:rsid w:val="000B1B2F"/>
    <w:rsid w:val="00120C4B"/>
    <w:rsid w:val="00125300"/>
    <w:rsid w:val="00125339"/>
    <w:rsid w:val="00171E43"/>
    <w:rsid w:val="00191D6B"/>
    <w:rsid w:val="001B6466"/>
    <w:rsid w:val="001E3330"/>
    <w:rsid w:val="001E6AED"/>
    <w:rsid w:val="00204893"/>
    <w:rsid w:val="00204CF2"/>
    <w:rsid w:val="00205542"/>
    <w:rsid w:val="0021263C"/>
    <w:rsid w:val="0021764A"/>
    <w:rsid w:val="0022481D"/>
    <w:rsid w:val="002349E7"/>
    <w:rsid w:val="00237C8A"/>
    <w:rsid w:val="002433E7"/>
    <w:rsid w:val="0024633D"/>
    <w:rsid w:val="00260C30"/>
    <w:rsid w:val="002A39CF"/>
    <w:rsid w:val="002A4D9E"/>
    <w:rsid w:val="002B23A5"/>
    <w:rsid w:val="002E0D0F"/>
    <w:rsid w:val="00307952"/>
    <w:rsid w:val="00323C23"/>
    <w:rsid w:val="0034476E"/>
    <w:rsid w:val="00344781"/>
    <w:rsid w:val="00353E4E"/>
    <w:rsid w:val="00355892"/>
    <w:rsid w:val="003757FB"/>
    <w:rsid w:val="003A19E9"/>
    <w:rsid w:val="00415371"/>
    <w:rsid w:val="004516C0"/>
    <w:rsid w:val="00457580"/>
    <w:rsid w:val="00492B96"/>
    <w:rsid w:val="004D18CB"/>
    <w:rsid w:val="004E1250"/>
    <w:rsid w:val="004E1815"/>
    <w:rsid w:val="004E68D9"/>
    <w:rsid w:val="005074E8"/>
    <w:rsid w:val="005217CD"/>
    <w:rsid w:val="005242C0"/>
    <w:rsid w:val="0054012A"/>
    <w:rsid w:val="00543A01"/>
    <w:rsid w:val="005840AC"/>
    <w:rsid w:val="0059032F"/>
    <w:rsid w:val="00595C9F"/>
    <w:rsid w:val="00595EC1"/>
    <w:rsid w:val="005A6D77"/>
    <w:rsid w:val="005C1BA4"/>
    <w:rsid w:val="005D3A27"/>
    <w:rsid w:val="005E350E"/>
    <w:rsid w:val="006024BE"/>
    <w:rsid w:val="00605B3C"/>
    <w:rsid w:val="0062345C"/>
    <w:rsid w:val="00627F9E"/>
    <w:rsid w:val="0066536B"/>
    <w:rsid w:val="0067208D"/>
    <w:rsid w:val="00673DA9"/>
    <w:rsid w:val="00674B30"/>
    <w:rsid w:val="00683B66"/>
    <w:rsid w:val="006867B0"/>
    <w:rsid w:val="006A4F47"/>
    <w:rsid w:val="006B2689"/>
    <w:rsid w:val="006B6F51"/>
    <w:rsid w:val="006E46E0"/>
    <w:rsid w:val="00711E63"/>
    <w:rsid w:val="0071416D"/>
    <w:rsid w:val="00731710"/>
    <w:rsid w:val="00732AD2"/>
    <w:rsid w:val="00771C84"/>
    <w:rsid w:val="007A6B2B"/>
    <w:rsid w:val="007B336B"/>
    <w:rsid w:val="007D3B6A"/>
    <w:rsid w:val="007E7C69"/>
    <w:rsid w:val="008035F0"/>
    <w:rsid w:val="008049A3"/>
    <w:rsid w:val="00807A81"/>
    <w:rsid w:val="00810170"/>
    <w:rsid w:val="00820918"/>
    <w:rsid w:val="0082241E"/>
    <w:rsid w:val="00824CFF"/>
    <w:rsid w:val="00835913"/>
    <w:rsid w:val="00837F2C"/>
    <w:rsid w:val="00845334"/>
    <w:rsid w:val="00861C4D"/>
    <w:rsid w:val="008818FA"/>
    <w:rsid w:val="00883E83"/>
    <w:rsid w:val="008A0AC8"/>
    <w:rsid w:val="008A7A5D"/>
    <w:rsid w:val="008D2691"/>
    <w:rsid w:val="0090171D"/>
    <w:rsid w:val="00910DF7"/>
    <w:rsid w:val="00933466"/>
    <w:rsid w:val="00936797"/>
    <w:rsid w:val="00936DD0"/>
    <w:rsid w:val="009710AB"/>
    <w:rsid w:val="009B1E08"/>
    <w:rsid w:val="009B3123"/>
    <w:rsid w:val="009F2771"/>
    <w:rsid w:val="00A111EE"/>
    <w:rsid w:val="00A3089A"/>
    <w:rsid w:val="00A637B0"/>
    <w:rsid w:val="00A853A7"/>
    <w:rsid w:val="00A92DF1"/>
    <w:rsid w:val="00A95ADC"/>
    <w:rsid w:val="00A97F8B"/>
    <w:rsid w:val="00AA132F"/>
    <w:rsid w:val="00AD1EFE"/>
    <w:rsid w:val="00AD7FD6"/>
    <w:rsid w:val="00B02425"/>
    <w:rsid w:val="00B0486D"/>
    <w:rsid w:val="00B107B3"/>
    <w:rsid w:val="00B15918"/>
    <w:rsid w:val="00B22850"/>
    <w:rsid w:val="00B36297"/>
    <w:rsid w:val="00B56381"/>
    <w:rsid w:val="00B63E8D"/>
    <w:rsid w:val="00B65EE1"/>
    <w:rsid w:val="00BB7EB3"/>
    <w:rsid w:val="00BD3F32"/>
    <w:rsid w:val="00BE6CE3"/>
    <w:rsid w:val="00BF10CB"/>
    <w:rsid w:val="00BF3F00"/>
    <w:rsid w:val="00C042C5"/>
    <w:rsid w:val="00C118FD"/>
    <w:rsid w:val="00C36CF6"/>
    <w:rsid w:val="00C4301B"/>
    <w:rsid w:val="00C53A87"/>
    <w:rsid w:val="00C62BAE"/>
    <w:rsid w:val="00C934D9"/>
    <w:rsid w:val="00CA5B2D"/>
    <w:rsid w:val="00CB052D"/>
    <w:rsid w:val="00CC7BE2"/>
    <w:rsid w:val="00CD34B5"/>
    <w:rsid w:val="00CE0902"/>
    <w:rsid w:val="00D0484D"/>
    <w:rsid w:val="00D25190"/>
    <w:rsid w:val="00D37D21"/>
    <w:rsid w:val="00D4332A"/>
    <w:rsid w:val="00D56F83"/>
    <w:rsid w:val="00D7511F"/>
    <w:rsid w:val="00D77F6C"/>
    <w:rsid w:val="00D82E57"/>
    <w:rsid w:val="00D830C9"/>
    <w:rsid w:val="00DB7E35"/>
    <w:rsid w:val="00DE7422"/>
    <w:rsid w:val="00DF637E"/>
    <w:rsid w:val="00E05261"/>
    <w:rsid w:val="00E13A3F"/>
    <w:rsid w:val="00E21F7B"/>
    <w:rsid w:val="00E27AEC"/>
    <w:rsid w:val="00E60512"/>
    <w:rsid w:val="00E65FDA"/>
    <w:rsid w:val="00E76640"/>
    <w:rsid w:val="00EF0DAF"/>
    <w:rsid w:val="00EF7FC9"/>
    <w:rsid w:val="00F078AD"/>
    <w:rsid w:val="00F10DDB"/>
    <w:rsid w:val="00F11A4B"/>
    <w:rsid w:val="00F13A20"/>
    <w:rsid w:val="00F7432C"/>
    <w:rsid w:val="00F855AB"/>
    <w:rsid w:val="00F94119"/>
    <w:rsid w:val="00FA07B8"/>
    <w:rsid w:val="00FD2862"/>
    <w:rsid w:val="00FD775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91D6B"/>
    <w:pPr>
      <w:spacing w:after="0" w:line="240" w:lineRule="auto"/>
    </w:pPr>
    <w:rPr>
      <w:rFonts w:cstheme="minorBidi"/>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91D6B"/>
    <w:pPr>
      <w:autoSpaceDE w:val="0"/>
      <w:autoSpaceDN w:val="0"/>
      <w:adjustRightInd w:val="0"/>
      <w:spacing w:after="0" w:line="240" w:lineRule="auto"/>
    </w:pPr>
    <w:rPr>
      <w:color w:val="000000"/>
    </w:rPr>
  </w:style>
  <w:style w:type="character" w:styleId="Hipersaitas">
    <w:name w:val="Hyperlink"/>
    <w:basedOn w:val="Numatytasispastraiposriftas"/>
    <w:uiPriority w:val="99"/>
    <w:unhideWhenUsed/>
    <w:rsid w:val="00191D6B"/>
    <w:rPr>
      <w:color w:val="0563C1" w:themeColor="hyperlink"/>
      <w:u w:val="single"/>
    </w:rPr>
  </w:style>
  <w:style w:type="paragraph" w:styleId="Sraopastraipa">
    <w:name w:val="List Paragraph"/>
    <w:basedOn w:val="prastasis"/>
    <w:uiPriority w:val="34"/>
    <w:qFormat/>
    <w:rsid w:val="006024BE"/>
    <w:pPr>
      <w:ind w:left="720"/>
      <w:contextualSpacing/>
    </w:pPr>
  </w:style>
  <w:style w:type="paragraph" w:styleId="Debesliotekstas">
    <w:name w:val="Balloon Text"/>
    <w:basedOn w:val="prastasis"/>
    <w:link w:val="DebesliotekstasDiagrama"/>
    <w:uiPriority w:val="99"/>
    <w:semiHidden/>
    <w:unhideWhenUsed/>
    <w:rsid w:val="002433E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433E7"/>
    <w:rPr>
      <w:rFonts w:ascii="Segoe UI" w:hAnsi="Segoe UI" w:cs="Segoe UI"/>
      <w:sz w:val="18"/>
      <w:szCs w:val="18"/>
    </w:rPr>
  </w:style>
  <w:style w:type="character" w:customStyle="1" w:styleId="Neapdorotaspaminjimas1">
    <w:name w:val="Neapdorotas paminėjimas1"/>
    <w:basedOn w:val="Numatytasispastraiposriftas"/>
    <w:uiPriority w:val="99"/>
    <w:semiHidden/>
    <w:unhideWhenUsed/>
    <w:rsid w:val="00B56381"/>
    <w:rPr>
      <w:color w:val="605E5C"/>
      <w:shd w:val="clear" w:color="auto" w:fill="E1DFDD"/>
    </w:rPr>
  </w:style>
  <w:style w:type="character" w:styleId="Perirtashipersaitas">
    <w:name w:val="FollowedHyperlink"/>
    <w:basedOn w:val="Numatytasispastraiposriftas"/>
    <w:uiPriority w:val="99"/>
    <w:semiHidden/>
    <w:unhideWhenUsed/>
    <w:rsid w:val="00B56381"/>
    <w:rPr>
      <w:color w:val="954F72" w:themeColor="followedHyperlink"/>
      <w:u w:val="single"/>
    </w:rPr>
  </w:style>
  <w:style w:type="character" w:styleId="Emfaz">
    <w:name w:val="Emphasis"/>
    <w:basedOn w:val="Numatytasispastraiposriftas"/>
    <w:uiPriority w:val="20"/>
    <w:qFormat/>
    <w:rsid w:val="00910DF7"/>
    <w:rPr>
      <w:i/>
      <w:iCs/>
    </w:rPr>
  </w:style>
  <w:style w:type="character" w:customStyle="1" w:styleId="UnresolvedMention">
    <w:name w:val="Unresolved Mention"/>
    <w:basedOn w:val="Numatytasispastraiposriftas"/>
    <w:uiPriority w:val="99"/>
    <w:semiHidden/>
    <w:unhideWhenUsed/>
    <w:rsid w:val="00605B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91D6B"/>
    <w:pPr>
      <w:spacing w:after="0" w:line="240" w:lineRule="auto"/>
    </w:pPr>
    <w:rPr>
      <w:rFonts w:cstheme="minorBidi"/>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191D6B"/>
    <w:pPr>
      <w:autoSpaceDE w:val="0"/>
      <w:autoSpaceDN w:val="0"/>
      <w:adjustRightInd w:val="0"/>
      <w:spacing w:after="0" w:line="240" w:lineRule="auto"/>
    </w:pPr>
    <w:rPr>
      <w:color w:val="000000"/>
    </w:rPr>
  </w:style>
  <w:style w:type="character" w:styleId="Hipersaitas">
    <w:name w:val="Hyperlink"/>
    <w:basedOn w:val="Numatytasispastraiposriftas"/>
    <w:uiPriority w:val="99"/>
    <w:unhideWhenUsed/>
    <w:rsid w:val="00191D6B"/>
    <w:rPr>
      <w:color w:val="0563C1" w:themeColor="hyperlink"/>
      <w:u w:val="single"/>
    </w:rPr>
  </w:style>
  <w:style w:type="paragraph" w:styleId="Sraopastraipa">
    <w:name w:val="List Paragraph"/>
    <w:basedOn w:val="prastasis"/>
    <w:uiPriority w:val="34"/>
    <w:qFormat/>
    <w:rsid w:val="006024BE"/>
    <w:pPr>
      <w:ind w:left="720"/>
      <w:contextualSpacing/>
    </w:pPr>
  </w:style>
  <w:style w:type="paragraph" w:styleId="Debesliotekstas">
    <w:name w:val="Balloon Text"/>
    <w:basedOn w:val="prastasis"/>
    <w:link w:val="DebesliotekstasDiagrama"/>
    <w:uiPriority w:val="99"/>
    <w:semiHidden/>
    <w:unhideWhenUsed/>
    <w:rsid w:val="002433E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433E7"/>
    <w:rPr>
      <w:rFonts w:ascii="Segoe UI" w:hAnsi="Segoe UI" w:cs="Segoe UI"/>
      <w:sz w:val="18"/>
      <w:szCs w:val="18"/>
    </w:rPr>
  </w:style>
  <w:style w:type="character" w:customStyle="1" w:styleId="Neapdorotaspaminjimas1">
    <w:name w:val="Neapdorotas paminėjimas1"/>
    <w:basedOn w:val="Numatytasispastraiposriftas"/>
    <w:uiPriority w:val="99"/>
    <w:semiHidden/>
    <w:unhideWhenUsed/>
    <w:rsid w:val="00B56381"/>
    <w:rPr>
      <w:color w:val="605E5C"/>
      <w:shd w:val="clear" w:color="auto" w:fill="E1DFDD"/>
    </w:rPr>
  </w:style>
  <w:style w:type="character" w:styleId="Perirtashipersaitas">
    <w:name w:val="FollowedHyperlink"/>
    <w:basedOn w:val="Numatytasispastraiposriftas"/>
    <w:uiPriority w:val="99"/>
    <w:semiHidden/>
    <w:unhideWhenUsed/>
    <w:rsid w:val="00B56381"/>
    <w:rPr>
      <w:color w:val="954F72" w:themeColor="followedHyperlink"/>
      <w:u w:val="single"/>
    </w:rPr>
  </w:style>
  <w:style w:type="character" w:styleId="Emfaz">
    <w:name w:val="Emphasis"/>
    <w:basedOn w:val="Numatytasispastraiposriftas"/>
    <w:uiPriority w:val="20"/>
    <w:qFormat/>
    <w:rsid w:val="00910DF7"/>
    <w:rPr>
      <w:i/>
      <w:iCs/>
    </w:rPr>
  </w:style>
  <w:style w:type="character" w:customStyle="1" w:styleId="UnresolvedMention">
    <w:name w:val="Unresolved Mention"/>
    <w:basedOn w:val="Numatytasispastraiposriftas"/>
    <w:uiPriority w:val="99"/>
    <w:semiHidden/>
    <w:unhideWhenUsed/>
    <w:rsid w:val="00605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ortalas.vtd.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duchovskos.vilniausr.lm.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20582</Words>
  <Characters>11733</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dc:creator>
  <cp:lastModifiedBy>Vartotojas</cp:lastModifiedBy>
  <cp:revision>2</cp:revision>
  <cp:lastPrinted>2023-06-16T12:54:00Z</cp:lastPrinted>
  <dcterms:created xsi:type="dcterms:W3CDTF">2023-06-26T06:08:00Z</dcterms:created>
  <dcterms:modified xsi:type="dcterms:W3CDTF">2023-06-26T06:08:00Z</dcterms:modified>
</cp:coreProperties>
</file>